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5C79" w:rsidRPr="005A1B54" w:rsidRDefault="0026006E" w:rsidP="005A1B54">
      <w:pPr>
        <w:spacing w:line="360" w:lineRule="exact"/>
        <w:jc w:val="both"/>
        <w:rPr>
          <w:rFonts w:ascii="Times New Roman" w:hAnsi="Times New Roman" w:cs="Times New Roman"/>
          <w:b/>
          <w:bCs/>
          <w:sz w:val="24"/>
          <w:szCs w:val="24"/>
        </w:rPr>
      </w:pPr>
      <w:r w:rsidRPr="005A1B54">
        <w:rPr>
          <w:rFonts w:ascii="Times New Roman" w:hAnsi="Times New Roman" w:cs="Times New Roman"/>
          <w:b/>
          <w:bCs/>
          <w:sz w:val="24"/>
          <w:szCs w:val="24"/>
        </w:rPr>
        <w:t>PROFILI GIURISDIZIONALI DERIVANTI DALL’IMPUGNAZIONE DELLE GRADUATORIE DEL PERSONALE DOCENTE DELLE ISTITUZIONI SCOLASTICHE</w:t>
      </w:r>
    </w:p>
    <w:p w:rsidR="003E64FD" w:rsidRPr="00162852" w:rsidRDefault="00162852" w:rsidP="00162852">
      <w:pPr>
        <w:spacing w:line="360" w:lineRule="exact"/>
        <w:jc w:val="both"/>
        <w:rPr>
          <w:rFonts w:ascii="Times New Roman" w:hAnsi="Times New Roman" w:cs="Times New Roman"/>
          <w:b/>
          <w:i/>
          <w:sz w:val="24"/>
          <w:szCs w:val="24"/>
        </w:rPr>
      </w:pPr>
      <w:r w:rsidRPr="00162852">
        <w:rPr>
          <w:rFonts w:ascii="Times New Roman" w:hAnsi="Times New Roman" w:cs="Times New Roman"/>
          <w:b/>
          <w:i/>
          <w:sz w:val="24"/>
          <w:szCs w:val="24"/>
        </w:rPr>
        <w:t>Nel caso in cui la domanda giudiziale abbia ad oggetto l’annullamento dell'atto amministrativo generale o normativo</w:t>
      </w:r>
      <w:r w:rsidR="006912D0">
        <w:rPr>
          <w:rFonts w:ascii="Times New Roman" w:hAnsi="Times New Roman" w:cs="Times New Roman"/>
          <w:b/>
          <w:i/>
          <w:sz w:val="24"/>
          <w:szCs w:val="24"/>
        </w:rPr>
        <w:t>,</w:t>
      </w:r>
      <w:r w:rsidRPr="00162852">
        <w:rPr>
          <w:rFonts w:ascii="Times New Roman" w:hAnsi="Times New Roman" w:cs="Times New Roman"/>
          <w:b/>
          <w:i/>
          <w:sz w:val="24"/>
          <w:szCs w:val="24"/>
        </w:rPr>
        <w:t xml:space="preserve"> la giurisdizione è devoluta al </w:t>
      </w:r>
      <w:r w:rsidR="006912D0">
        <w:rPr>
          <w:rFonts w:ascii="Times New Roman" w:hAnsi="Times New Roman" w:cs="Times New Roman"/>
          <w:b/>
          <w:i/>
          <w:sz w:val="24"/>
          <w:szCs w:val="24"/>
        </w:rPr>
        <w:t>G</w:t>
      </w:r>
      <w:r w:rsidRPr="00162852">
        <w:rPr>
          <w:rFonts w:ascii="Times New Roman" w:hAnsi="Times New Roman" w:cs="Times New Roman"/>
          <w:b/>
          <w:i/>
          <w:sz w:val="24"/>
          <w:szCs w:val="24"/>
        </w:rPr>
        <w:t>iudice amministrativo, essendo proposta in via diretta una domanda di annullamento di un atto amministrativo. Se, viceversa, la domanda è specificamente volta all'accertamento del diritto del singolo docente all'inserimento nella graduatoria, il G</w:t>
      </w:r>
      <w:r w:rsidR="006912D0">
        <w:rPr>
          <w:rFonts w:ascii="Times New Roman" w:hAnsi="Times New Roman" w:cs="Times New Roman"/>
          <w:b/>
          <w:i/>
          <w:sz w:val="24"/>
          <w:szCs w:val="24"/>
        </w:rPr>
        <w:t>iudice ordinario</w:t>
      </w:r>
      <w:r w:rsidRPr="00162852">
        <w:rPr>
          <w:rFonts w:ascii="Times New Roman" w:hAnsi="Times New Roman" w:cs="Times New Roman"/>
          <w:b/>
          <w:i/>
          <w:sz w:val="24"/>
          <w:szCs w:val="24"/>
        </w:rPr>
        <w:t xml:space="preserve"> ha il potere di disapplicare l’atto preclusivo dell’inserimento in graduatoria del docente.</w:t>
      </w:r>
    </w:p>
    <w:p w:rsidR="00C664EE" w:rsidRDefault="00C664EE" w:rsidP="005A1B54">
      <w:pPr>
        <w:spacing w:line="360" w:lineRule="exact"/>
        <w:rPr>
          <w:rFonts w:ascii="Times New Roman" w:hAnsi="Times New Roman" w:cs="Times New Roman"/>
          <w:b/>
          <w:sz w:val="24"/>
          <w:szCs w:val="24"/>
        </w:rPr>
      </w:pPr>
    </w:p>
    <w:p w:rsidR="003129A3" w:rsidRDefault="003129A3" w:rsidP="003129A3">
      <w:pPr>
        <w:spacing w:line="360" w:lineRule="exact"/>
        <w:jc w:val="both"/>
        <w:rPr>
          <w:rFonts w:ascii="Times New Roman" w:hAnsi="Times New Roman" w:cs="Times New Roman"/>
          <w:b/>
          <w:sz w:val="24"/>
          <w:szCs w:val="24"/>
        </w:rPr>
      </w:pPr>
      <w:r w:rsidRPr="003129A3">
        <w:rPr>
          <w:rFonts w:ascii="Times New Roman" w:hAnsi="Times New Roman" w:cs="Times New Roman"/>
          <w:b/>
          <w:sz w:val="24"/>
          <w:szCs w:val="24"/>
        </w:rPr>
        <w:t xml:space="preserve">Sommario: 1 Introduzione; 2 </w:t>
      </w:r>
      <w:r w:rsidRPr="003129A3">
        <w:rPr>
          <w:rFonts w:ascii="Times New Roman" w:hAnsi="Times New Roman" w:cs="Times New Roman"/>
          <w:b/>
          <w:sz w:val="24"/>
          <w:szCs w:val="24"/>
        </w:rPr>
        <w:t>La giurisdizione dei rapporti di pubblico impiego privatizzato</w:t>
      </w:r>
      <w:r w:rsidRPr="003129A3">
        <w:rPr>
          <w:rFonts w:ascii="Times New Roman" w:hAnsi="Times New Roman" w:cs="Times New Roman"/>
          <w:b/>
          <w:sz w:val="24"/>
          <w:szCs w:val="24"/>
        </w:rPr>
        <w:t xml:space="preserve">; 3 </w:t>
      </w:r>
      <w:r w:rsidRPr="003129A3">
        <w:rPr>
          <w:rFonts w:ascii="Times New Roman" w:hAnsi="Times New Roman" w:cs="Times New Roman"/>
          <w:b/>
          <w:sz w:val="24"/>
          <w:szCs w:val="24"/>
        </w:rPr>
        <w:t>In particolare la giurisdizione in tema di graduatorie scolastiche del personale docente</w:t>
      </w:r>
      <w:r w:rsidRPr="003129A3">
        <w:rPr>
          <w:rFonts w:ascii="Times New Roman" w:hAnsi="Times New Roman" w:cs="Times New Roman"/>
          <w:b/>
          <w:sz w:val="24"/>
          <w:szCs w:val="24"/>
        </w:rPr>
        <w:t xml:space="preserve">; 4 </w:t>
      </w:r>
      <w:r w:rsidRPr="003129A3">
        <w:rPr>
          <w:rFonts w:ascii="Times New Roman" w:hAnsi="Times New Roman" w:cs="Times New Roman"/>
          <w:b/>
          <w:sz w:val="24"/>
          <w:szCs w:val="24"/>
        </w:rPr>
        <w:t>Alcune riflessioni conclusive</w:t>
      </w:r>
      <w:r w:rsidR="0072292B">
        <w:rPr>
          <w:rFonts w:ascii="Times New Roman" w:hAnsi="Times New Roman" w:cs="Times New Roman"/>
          <w:b/>
          <w:sz w:val="24"/>
          <w:szCs w:val="24"/>
        </w:rPr>
        <w:t>.</w:t>
      </w:r>
    </w:p>
    <w:p w:rsidR="0072292B" w:rsidRPr="003129A3" w:rsidRDefault="0072292B" w:rsidP="003129A3">
      <w:pPr>
        <w:spacing w:line="360" w:lineRule="exact"/>
        <w:jc w:val="both"/>
        <w:rPr>
          <w:rFonts w:ascii="Times New Roman" w:hAnsi="Times New Roman" w:cs="Times New Roman"/>
          <w:b/>
          <w:sz w:val="24"/>
          <w:szCs w:val="24"/>
        </w:rPr>
      </w:pPr>
    </w:p>
    <w:p w:rsidR="00614334" w:rsidRPr="00C664EE" w:rsidRDefault="00614334" w:rsidP="00C664EE">
      <w:pPr>
        <w:pStyle w:val="Paragrafoelenco"/>
        <w:numPr>
          <w:ilvl w:val="0"/>
          <w:numId w:val="1"/>
        </w:numPr>
        <w:spacing w:line="360" w:lineRule="exact"/>
        <w:rPr>
          <w:rFonts w:ascii="Times New Roman" w:hAnsi="Times New Roman" w:cs="Times New Roman"/>
          <w:b/>
          <w:sz w:val="24"/>
          <w:szCs w:val="24"/>
        </w:rPr>
      </w:pPr>
      <w:r w:rsidRPr="00C664EE">
        <w:rPr>
          <w:rFonts w:ascii="Times New Roman" w:hAnsi="Times New Roman" w:cs="Times New Roman"/>
          <w:b/>
          <w:sz w:val="24"/>
          <w:szCs w:val="24"/>
        </w:rPr>
        <w:t>Introduzione</w:t>
      </w:r>
    </w:p>
    <w:p w:rsidR="00415C79" w:rsidRPr="005A1B54" w:rsidRDefault="00415C79" w:rsidP="00C664EE">
      <w:pPr>
        <w:spacing w:line="360" w:lineRule="exact"/>
        <w:jc w:val="both"/>
        <w:rPr>
          <w:rFonts w:ascii="Times New Roman" w:hAnsi="Times New Roman" w:cs="Times New Roman"/>
          <w:sz w:val="24"/>
          <w:szCs w:val="24"/>
        </w:rPr>
      </w:pPr>
      <w:r w:rsidRPr="005A1B54">
        <w:rPr>
          <w:rFonts w:ascii="Times New Roman" w:hAnsi="Times New Roman" w:cs="Times New Roman"/>
          <w:sz w:val="24"/>
          <w:szCs w:val="24"/>
        </w:rPr>
        <w:t>Da anni è stata dibattuta</w:t>
      </w:r>
      <w:r w:rsidR="006912D0">
        <w:rPr>
          <w:rFonts w:ascii="Times New Roman" w:hAnsi="Times New Roman" w:cs="Times New Roman"/>
          <w:sz w:val="24"/>
          <w:szCs w:val="24"/>
        </w:rPr>
        <w:t>,</w:t>
      </w:r>
      <w:r w:rsidRPr="005A1B54">
        <w:rPr>
          <w:rFonts w:ascii="Times New Roman" w:hAnsi="Times New Roman" w:cs="Times New Roman"/>
          <w:sz w:val="24"/>
          <w:szCs w:val="24"/>
        </w:rPr>
        <w:t xml:space="preserve"> in dottrina e </w:t>
      </w:r>
      <w:r w:rsidR="006912D0">
        <w:rPr>
          <w:rFonts w:ascii="Times New Roman" w:hAnsi="Times New Roman" w:cs="Times New Roman"/>
          <w:sz w:val="24"/>
          <w:szCs w:val="24"/>
        </w:rPr>
        <w:t xml:space="preserve">in </w:t>
      </w:r>
      <w:r w:rsidRPr="005A1B54">
        <w:rPr>
          <w:rFonts w:ascii="Times New Roman" w:hAnsi="Times New Roman" w:cs="Times New Roman"/>
          <w:sz w:val="24"/>
          <w:szCs w:val="24"/>
        </w:rPr>
        <w:t>giurisprudenza</w:t>
      </w:r>
      <w:r w:rsidR="006912D0">
        <w:rPr>
          <w:rFonts w:ascii="Times New Roman" w:hAnsi="Times New Roman" w:cs="Times New Roman"/>
          <w:sz w:val="24"/>
          <w:szCs w:val="24"/>
        </w:rPr>
        <w:t>,</w:t>
      </w:r>
      <w:r w:rsidRPr="005A1B54">
        <w:rPr>
          <w:rFonts w:ascii="Times New Roman" w:hAnsi="Times New Roman" w:cs="Times New Roman"/>
          <w:sz w:val="24"/>
          <w:szCs w:val="24"/>
        </w:rPr>
        <w:t xml:space="preserve"> la problematica </w:t>
      </w:r>
      <w:r w:rsidR="00614334" w:rsidRPr="005A1B54">
        <w:rPr>
          <w:rFonts w:ascii="Times New Roman" w:hAnsi="Times New Roman" w:cs="Times New Roman"/>
          <w:sz w:val="24"/>
          <w:szCs w:val="24"/>
        </w:rPr>
        <w:t xml:space="preserve">in merito all’individuazione dei criteri di riparto di giurisdizione tra </w:t>
      </w:r>
      <w:r w:rsidR="00C664EE">
        <w:rPr>
          <w:rFonts w:ascii="Times New Roman" w:hAnsi="Times New Roman" w:cs="Times New Roman"/>
          <w:sz w:val="24"/>
          <w:szCs w:val="24"/>
        </w:rPr>
        <w:t>G</w:t>
      </w:r>
      <w:r w:rsidR="00614334" w:rsidRPr="005A1B54">
        <w:rPr>
          <w:rFonts w:ascii="Times New Roman" w:hAnsi="Times New Roman" w:cs="Times New Roman"/>
          <w:sz w:val="24"/>
          <w:szCs w:val="24"/>
        </w:rPr>
        <w:t xml:space="preserve">iudice ordinario e </w:t>
      </w:r>
      <w:r w:rsidR="00C664EE">
        <w:rPr>
          <w:rFonts w:ascii="Times New Roman" w:hAnsi="Times New Roman" w:cs="Times New Roman"/>
          <w:sz w:val="24"/>
          <w:szCs w:val="24"/>
        </w:rPr>
        <w:t>G</w:t>
      </w:r>
      <w:r w:rsidR="00614334" w:rsidRPr="005A1B54">
        <w:rPr>
          <w:rFonts w:ascii="Times New Roman" w:hAnsi="Times New Roman" w:cs="Times New Roman"/>
          <w:sz w:val="24"/>
          <w:szCs w:val="24"/>
        </w:rPr>
        <w:t xml:space="preserve">iudice amministrativo in relazione alle controversie aventi ad oggetto l’impugnazione </w:t>
      </w:r>
      <w:r w:rsidR="00C664EE">
        <w:rPr>
          <w:rFonts w:ascii="Times New Roman" w:hAnsi="Times New Roman" w:cs="Times New Roman"/>
          <w:sz w:val="24"/>
          <w:szCs w:val="24"/>
        </w:rPr>
        <w:t>del</w:t>
      </w:r>
      <w:r w:rsidR="00614334" w:rsidRPr="005A1B54">
        <w:rPr>
          <w:rFonts w:ascii="Times New Roman" w:hAnsi="Times New Roman" w:cs="Times New Roman"/>
          <w:sz w:val="24"/>
          <w:szCs w:val="24"/>
        </w:rPr>
        <w:t xml:space="preserve">le </w:t>
      </w:r>
      <w:r w:rsidR="006912D0">
        <w:rPr>
          <w:rFonts w:ascii="Times New Roman" w:hAnsi="Times New Roman" w:cs="Times New Roman"/>
          <w:sz w:val="24"/>
          <w:szCs w:val="24"/>
        </w:rPr>
        <w:t>G</w:t>
      </w:r>
      <w:r w:rsidR="00614334" w:rsidRPr="005A1B54">
        <w:rPr>
          <w:rFonts w:ascii="Times New Roman" w:hAnsi="Times New Roman" w:cs="Times New Roman"/>
          <w:sz w:val="24"/>
          <w:szCs w:val="24"/>
        </w:rPr>
        <w:t>raduatorie scolastiche del personale docente.</w:t>
      </w:r>
    </w:p>
    <w:p w:rsidR="00614334" w:rsidRPr="005A1B54" w:rsidRDefault="00614334" w:rsidP="005A1B54">
      <w:pPr>
        <w:spacing w:line="360" w:lineRule="exact"/>
        <w:jc w:val="both"/>
        <w:rPr>
          <w:rFonts w:ascii="Times New Roman" w:hAnsi="Times New Roman" w:cs="Times New Roman"/>
          <w:sz w:val="24"/>
          <w:szCs w:val="24"/>
        </w:rPr>
      </w:pPr>
      <w:r w:rsidRPr="005A1B54">
        <w:rPr>
          <w:rFonts w:ascii="Times New Roman" w:hAnsi="Times New Roman" w:cs="Times New Roman"/>
          <w:sz w:val="24"/>
          <w:szCs w:val="24"/>
        </w:rPr>
        <w:t xml:space="preserve">Con il presente contributo si </w:t>
      </w:r>
      <w:r w:rsidR="00C664EE">
        <w:rPr>
          <w:rFonts w:ascii="Times New Roman" w:hAnsi="Times New Roman" w:cs="Times New Roman"/>
          <w:sz w:val="24"/>
          <w:szCs w:val="24"/>
        </w:rPr>
        <w:t>evidenzieranno</w:t>
      </w:r>
      <w:r w:rsidRPr="005A1B54">
        <w:rPr>
          <w:rFonts w:ascii="Times New Roman" w:hAnsi="Times New Roman" w:cs="Times New Roman"/>
          <w:sz w:val="24"/>
          <w:szCs w:val="24"/>
        </w:rPr>
        <w:t xml:space="preserve"> gli aspetti più rilevanti e controversi che hanno condotto ad oggi ad </w:t>
      </w:r>
      <w:r w:rsidR="00C664EE">
        <w:rPr>
          <w:rFonts w:ascii="Times New Roman" w:hAnsi="Times New Roman" w:cs="Times New Roman"/>
          <w:sz w:val="24"/>
          <w:szCs w:val="24"/>
        </w:rPr>
        <w:t xml:space="preserve">una soluzione </w:t>
      </w:r>
      <w:r w:rsidRPr="005A1B54">
        <w:rPr>
          <w:rFonts w:ascii="Times New Roman" w:hAnsi="Times New Roman" w:cs="Times New Roman"/>
          <w:sz w:val="24"/>
          <w:szCs w:val="24"/>
        </w:rPr>
        <w:t>chiar</w:t>
      </w:r>
      <w:r w:rsidR="00C664EE">
        <w:rPr>
          <w:rFonts w:ascii="Times New Roman" w:hAnsi="Times New Roman" w:cs="Times New Roman"/>
          <w:sz w:val="24"/>
          <w:szCs w:val="24"/>
        </w:rPr>
        <w:t>a</w:t>
      </w:r>
      <w:r w:rsidRPr="005A1B54">
        <w:rPr>
          <w:rFonts w:ascii="Times New Roman" w:hAnsi="Times New Roman" w:cs="Times New Roman"/>
          <w:sz w:val="24"/>
          <w:szCs w:val="24"/>
        </w:rPr>
        <w:t xml:space="preserve"> ed univoc</w:t>
      </w:r>
      <w:r w:rsidR="00C664EE">
        <w:rPr>
          <w:rFonts w:ascii="Times New Roman" w:hAnsi="Times New Roman" w:cs="Times New Roman"/>
          <w:sz w:val="24"/>
          <w:szCs w:val="24"/>
        </w:rPr>
        <w:t>a</w:t>
      </w:r>
      <w:r w:rsidRPr="005A1B54">
        <w:rPr>
          <w:rFonts w:ascii="Times New Roman" w:hAnsi="Times New Roman" w:cs="Times New Roman"/>
          <w:sz w:val="24"/>
          <w:szCs w:val="24"/>
        </w:rPr>
        <w:t xml:space="preserve"> </w:t>
      </w:r>
      <w:r w:rsidR="00C664EE">
        <w:rPr>
          <w:rFonts w:ascii="Times New Roman" w:hAnsi="Times New Roman" w:cs="Times New Roman"/>
          <w:sz w:val="24"/>
          <w:szCs w:val="24"/>
        </w:rPr>
        <w:t>d</w:t>
      </w:r>
      <w:r w:rsidRPr="005A1B54">
        <w:rPr>
          <w:rFonts w:ascii="Times New Roman" w:hAnsi="Times New Roman" w:cs="Times New Roman"/>
          <w:sz w:val="24"/>
          <w:szCs w:val="24"/>
        </w:rPr>
        <w:t>ella questione.</w:t>
      </w:r>
    </w:p>
    <w:p w:rsidR="00415C79" w:rsidRPr="005A1B54" w:rsidRDefault="00415C79" w:rsidP="005A1B54">
      <w:pPr>
        <w:spacing w:line="360" w:lineRule="exact"/>
        <w:rPr>
          <w:rFonts w:ascii="Times New Roman" w:hAnsi="Times New Roman" w:cs="Times New Roman"/>
          <w:sz w:val="24"/>
          <w:szCs w:val="24"/>
        </w:rPr>
      </w:pPr>
    </w:p>
    <w:p w:rsidR="00415C79" w:rsidRPr="00C664EE" w:rsidRDefault="00614334" w:rsidP="00C664EE">
      <w:pPr>
        <w:pStyle w:val="Paragrafoelenco"/>
        <w:numPr>
          <w:ilvl w:val="0"/>
          <w:numId w:val="1"/>
        </w:numPr>
        <w:spacing w:line="360" w:lineRule="exact"/>
        <w:rPr>
          <w:rFonts w:ascii="Times New Roman" w:hAnsi="Times New Roman" w:cs="Times New Roman"/>
          <w:b/>
          <w:sz w:val="24"/>
          <w:szCs w:val="24"/>
        </w:rPr>
      </w:pPr>
      <w:r w:rsidRPr="00C664EE">
        <w:rPr>
          <w:rFonts w:ascii="Times New Roman" w:hAnsi="Times New Roman" w:cs="Times New Roman"/>
          <w:b/>
          <w:sz w:val="24"/>
          <w:szCs w:val="24"/>
        </w:rPr>
        <w:t>La giurisdizione de</w:t>
      </w:r>
      <w:r w:rsidR="00C664EE">
        <w:rPr>
          <w:rFonts w:ascii="Times New Roman" w:hAnsi="Times New Roman" w:cs="Times New Roman"/>
          <w:b/>
          <w:sz w:val="24"/>
          <w:szCs w:val="24"/>
        </w:rPr>
        <w:t>i</w:t>
      </w:r>
      <w:r w:rsidRPr="00C664EE">
        <w:rPr>
          <w:rFonts w:ascii="Times New Roman" w:hAnsi="Times New Roman" w:cs="Times New Roman"/>
          <w:b/>
          <w:sz w:val="24"/>
          <w:szCs w:val="24"/>
        </w:rPr>
        <w:t xml:space="preserve"> rapport</w:t>
      </w:r>
      <w:r w:rsidR="00C664EE">
        <w:rPr>
          <w:rFonts w:ascii="Times New Roman" w:hAnsi="Times New Roman" w:cs="Times New Roman"/>
          <w:b/>
          <w:sz w:val="24"/>
          <w:szCs w:val="24"/>
        </w:rPr>
        <w:t>i</w:t>
      </w:r>
      <w:r w:rsidRPr="00C664EE">
        <w:rPr>
          <w:rFonts w:ascii="Times New Roman" w:hAnsi="Times New Roman" w:cs="Times New Roman"/>
          <w:b/>
          <w:sz w:val="24"/>
          <w:szCs w:val="24"/>
        </w:rPr>
        <w:t xml:space="preserve"> di pubblico impiego privatizzato</w:t>
      </w:r>
    </w:p>
    <w:p w:rsidR="00614334" w:rsidRPr="005A1B54" w:rsidRDefault="00614334" w:rsidP="005A1B54">
      <w:pPr>
        <w:spacing w:line="360" w:lineRule="exact"/>
        <w:jc w:val="both"/>
        <w:rPr>
          <w:rFonts w:ascii="Times New Roman" w:hAnsi="Times New Roman" w:cs="Times New Roman"/>
          <w:sz w:val="24"/>
          <w:szCs w:val="24"/>
        </w:rPr>
      </w:pPr>
      <w:r w:rsidRPr="005A1B54">
        <w:rPr>
          <w:rFonts w:ascii="Times New Roman" w:hAnsi="Times New Roman" w:cs="Times New Roman"/>
          <w:sz w:val="24"/>
          <w:szCs w:val="24"/>
        </w:rPr>
        <w:t xml:space="preserve">Fin dall’entrata in vigore della legge delega n. 59 del 1997, il </w:t>
      </w:r>
      <w:r w:rsidR="00C664EE">
        <w:rPr>
          <w:rFonts w:ascii="Times New Roman" w:hAnsi="Times New Roman" w:cs="Times New Roman"/>
          <w:sz w:val="24"/>
          <w:szCs w:val="24"/>
        </w:rPr>
        <w:t>L</w:t>
      </w:r>
      <w:r w:rsidRPr="005A1B54">
        <w:rPr>
          <w:rFonts w:ascii="Times New Roman" w:hAnsi="Times New Roman" w:cs="Times New Roman"/>
          <w:sz w:val="24"/>
          <w:szCs w:val="24"/>
        </w:rPr>
        <w:t xml:space="preserve">egislatore </w:t>
      </w:r>
      <w:r w:rsidR="001345D8" w:rsidRPr="005A1B54">
        <w:rPr>
          <w:rFonts w:ascii="Times New Roman" w:hAnsi="Times New Roman" w:cs="Times New Roman"/>
          <w:sz w:val="24"/>
          <w:szCs w:val="24"/>
        </w:rPr>
        <w:t>aveva</w:t>
      </w:r>
      <w:r w:rsidRPr="005A1B54">
        <w:rPr>
          <w:rFonts w:ascii="Times New Roman" w:hAnsi="Times New Roman" w:cs="Times New Roman"/>
          <w:sz w:val="24"/>
          <w:szCs w:val="24"/>
        </w:rPr>
        <w:t xml:space="preserve"> cercato di ridurre al minimo le sovrapposizioni e le interferenze tra giurisdizione ordinaria e giurisdizione amministrativa nell'ambito delle controversie relative al pubblico impiego</w:t>
      </w:r>
      <w:r w:rsidR="001345D8" w:rsidRPr="005A1B54">
        <w:rPr>
          <w:rStyle w:val="Rimandonotaapidipagina"/>
          <w:rFonts w:ascii="Times New Roman" w:hAnsi="Times New Roman" w:cs="Times New Roman"/>
          <w:sz w:val="24"/>
          <w:szCs w:val="24"/>
        </w:rPr>
        <w:footnoteReference w:id="1"/>
      </w:r>
      <w:r w:rsidRPr="005A1B54">
        <w:rPr>
          <w:rFonts w:ascii="Times New Roman" w:hAnsi="Times New Roman" w:cs="Times New Roman"/>
          <w:sz w:val="24"/>
          <w:szCs w:val="24"/>
        </w:rPr>
        <w:t>.</w:t>
      </w:r>
    </w:p>
    <w:p w:rsidR="00614334" w:rsidRPr="005A1B54" w:rsidRDefault="001345D8" w:rsidP="005A1B54">
      <w:pPr>
        <w:spacing w:line="360" w:lineRule="exact"/>
        <w:jc w:val="both"/>
        <w:rPr>
          <w:rFonts w:ascii="Times New Roman" w:hAnsi="Times New Roman" w:cs="Times New Roman"/>
          <w:sz w:val="24"/>
          <w:szCs w:val="24"/>
        </w:rPr>
      </w:pPr>
      <w:r w:rsidRPr="005A1B54">
        <w:rPr>
          <w:rFonts w:ascii="Times New Roman" w:hAnsi="Times New Roman" w:cs="Times New Roman"/>
          <w:sz w:val="24"/>
          <w:szCs w:val="24"/>
        </w:rPr>
        <w:t xml:space="preserve">L’art. 63 del </w:t>
      </w:r>
      <w:proofErr w:type="spellStart"/>
      <w:proofErr w:type="gramStart"/>
      <w:r w:rsidRPr="005A1B54">
        <w:rPr>
          <w:rFonts w:ascii="Times New Roman" w:hAnsi="Times New Roman" w:cs="Times New Roman"/>
          <w:sz w:val="24"/>
          <w:szCs w:val="24"/>
        </w:rPr>
        <w:t>D.Lgs</w:t>
      </w:r>
      <w:proofErr w:type="gramEnd"/>
      <w:r w:rsidRPr="005A1B54">
        <w:rPr>
          <w:rFonts w:ascii="Times New Roman" w:hAnsi="Times New Roman" w:cs="Times New Roman"/>
          <w:sz w:val="24"/>
          <w:szCs w:val="24"/>
        </w:rPr>
        <w:t>.</w:t>
      </w:r>
      <w:proofErr w:type="spellEnd"/>
      <w:r w:rsidRPr="005A1B54">
        <w:rPr>
          <w:rFonts w:ascii="Times New Roman" w:hAnsi="Times New Roman" w:cs="Times New Roman"/>
          <w:sz w:val="24"/>
          <w:szCs w:val="24"/>
        </w:rPr>
        <w:t xml:space="preserve"> n. 165/2001, più volte modificato, infatti, devolve al </w:t>
      </w:r>
      <w:r w:rsidR="006912D0">
        <w:rPr>
          <w:rFonts w:ascii="Times New Roman" w:hAnsi="Times New Roman" w:cs="Times New Roman"/>
          <w:sz w:val="24"/>
          <w:szCs w:val="24"/>
        </w:rPr>
        <w:t>G</w:t>
      </w:r>
      <w:r w:rsidRPr="005A1B54">
        <w:rPr>
          <w:rFonts w:ascii="Times New Roman" w:hAnsi="Times New Roman" w:cs="Times New Roman"/>
          <w:sz w:val="24"/>
          <w:szCs w:val="24"/>
        </w:rPr>
        <w:t>iudice ordinario "tutte" le controversie relative ai rapporti di lavoro alle dipendenze delle pubbliche amministrazioni, incluse quelle “</w:t>
      </w:r>
      <w:r w:rsidRPr="005A1B54">
        <w:rPr>
          <w:rFonts w:ascii="Times New Roman" w:hAnsi="Times New Roman" w:cs="Times New Roman"/>
          <w:i/>
          <w:sz w:val="24"/>
          <w:szCs w:val="24"/>
        </w:rPr>
        <w:t xml:space="preserve">concernenti l'assunzione al lavoro, il conferimento e la revoca degli incarichi dirigenziali e la responsabilità dirigenziale, nonché quelle </w:t>
      </w:r>
      <w:r w:rsidRPr="005A1B54">
        <w:rPr>
          <w:rFonts w:ascii="Times New Roman" w:hAnsi="Times New Roman" w:cs="Times New Roman"/>
          <w:i/>
          <w:sz w:val="24"/>
          <w:szCs w:val="24"/>
        </w:rPr>
        <w:lastRenderedPageBreak/>
        <w:t>concernenti le indennità di fine rapporto, comunque denominate e corrisposte, ancorché vengano in questione atti amministrativi presupposti</w:t>
      </w:r>
      <w:r w:rsidRPr="005A1B54">
        <w:rPr>
          <w:rFonts w:ascii="Times New Roman" w:hAnsi="Times New Roman" w:cs="Times New Roman"/>
          <w:sz w:val="24"/>
          <w:szCs w:val="24"/>
        </w:rPr>
        <w:t xml:space="preserve"> "</w:t>
      </w:r>
      <w:r w:rsidRPr="005A1B54">
        <w:rPr>
          <w:rStyle w:val="Rimandonotaapidipagina"/>
          <w:rFonts w:ascii="Times New Roman" w:hAnsi="Times New Roman" w:cs="Times New Roman"/>
          <w:sz w:val="24"/>
          <w:szCs w:val="24"/>
        </w:rPr>
        <w:footnoteReference w:id="2"/>
      </w:r>
    </w:p>
    <w:p w:rsidR="001345D8" w:rsidRPr="005A1B54" w:rsidRDefault="001345D8" w:rsidP="005A1B54">
      <w:pPr>
        <w:spacing w:line="360" w:lineRule="exact"/>
        <w:jc w:val="both"/>
        <w:rPr>
          <w:rFonts w:ascii="Times New Roman" w:hAnsi="Times New Roman" w:cs="Times New Roman"/>
          <w:sz w:val="24"/>
          <w:szCs w:val="24"/>
        </w:rPr>
      </w:pPr>
      <w:r w:rsidRPr="005A1B54">
        <w:rPr>
          <w:rFonts w:ascii="Times New Roman" w:hAnsi="Times New Roman" w:cs="Times New Roman"/>
          <w:sz w:val="24"/>
          <w:szCs w:val="24"/>
        </w:rPr>
        <w:t xml:space="preserve">Come emerge dal tenore letterale della norma, è evidente che la tutela offerta dal </w:t>
      </w:r>
      <w:r w:rsidR="00C664EE">
        <w:rPr>
          <w:rFonts w:ascii="Times New Roman" w:hAnsi="Times New Roman" w:cs="Times New Roman"/>
          <w:sz w:val="24"/>
          <w:szCs w:val="24"/>
        </w:rPr>
        <w:t>G</w:t>
      </w:r>
      <w:r w:rsidRPr="005A1B54">
        <w:rPr>
          <w:rFonts w:ascii="Times New Roman" w:hAnsi="Times New Roman" w:cs="Times New Roman"/>
          <w:sz w:val="24"/>
          <w:szCs w:val="24"/>
        </w:rPr>
        <w:t xml:space="preserve">iudice ordinario sia pienamente assicurata dalla possibilità di disapplicare l'eventuale atto amministrativo presupposto, rilevante ai fini della decisione, e dall'espresso riconoscimento del potere di adottare, nei confronti della </w:t>
      </w:r>
      <w:r w:rsidR="00C664EE">
        <w:rPr>
          <w:rFonts w:ascii="Times New Roman" w:hAnsi="Times New Roman" w:cs="Times New Roman"/>
          <w:sz w:val="24"/>
          <w:szCs w:val="24"/>
        </w:rPr>
        <w:t>P</w:t>
      </w:r>
      <w:r w:rsidRPr="005A1B54">
        <w:rPr>
          <w:rFonts w:ascii="Times New Roman" w:hAnsi="Times New Roman" w:cs="Times New Roman"/>
          <w:sz w:val="24"/>
          <w:szCs w:val="24"/>
        </w:rPr>
        <w:t>ubblica amministrazione datrice, tutti i provvedimenti di accertamento, costitutivi o di condanna, richiesti dalla natura dei diritti tutelati.</w:t>
      </w:r>
    </w:p>
    <w:p w:rsidR="001345D8" w:rsidRPr="005A1B54" w:rsidRDefault="001345D8" w:rsidP="005A1B54">
      <w:pPr>
        <w:spacing w:line="360" w:lineRule="exact"/>
        <w:jc w:val="both"/>
        <w:rPr>
          <w:rFonts w:ascii="Times New Roman" w:hAnsi="Times New Roman" w:cs="Times New Roman"/>
          <w:sz w:val="24"/>
          <w:szCs w:val="24"/>
        </w:rPr>
      </w:pPr>
      <w:r w:rsidRPr="005A1B54">
        <w:rPr>
          <w:rFonts w:ascii="Times New Roman" w:hAnsi="Times New Roman" w:cs="Times New Roman"/>
          <w:sz w:val="24"/>
          <w:szCs w:val="24"/>
        </w:rPr>
        <w:t xml:space="preserve">Il carattere ampio e generale della clausola di devoluzione al </w:t>
      </w:r>
      <w:r w:rsidR="00C664EE">
        <w:rPr>
          <w:rFonts w:ascii="Times New Roman" w:hAnsi="Times New Roman" w:cs="Times New Roman"/>
          <w:sz w:val="24"/>
          <w:szCs w:val="24"/>
        </w:rPr>
        <w:t>G</w:t>
      </w:r>
      <w:r w:rsidRPr="005A1B54">
        <w:rPr>
          <w:rFonts w:ascii="Times New Roman" w:hAnsi="Times New Roman" w:cs="Times New Roman"/>
          <w:sz w:val="24"/>
          <w:szCs w:val="24"/>
        </w:rPr>
        <w:t>iudice ordinario depone a favore del criterio della sola inerenza della controversia al rapporto di lavoro. A tal riguardo è stato ritenuto che "</w:t>
      </w:r>
      <w:r w:rsidRPr="005A1B54">
        <w:rPr>
          <w:rFonts w:ascii="Times New Roman" w:hAnsi="Times New Roman" w:cs="Times New Roman"/>
          <w:i/>
          <w:sz w:val="24"/>
          <w:szCs w:val="24"/>
        </w:rPr>
        <w:t>il riferimento a tale dato deve essere inteso in modo da rafforzare il collegamento tra il rapporto stesso e la controversia che da esso trae occasione e da svuotare di contenuto la riconducibilità all'interesse legittimo delle situazioni sostanziali sottoposte al giudice al diritto soggettivo o a posizioni in qualche modo assimilabili</w:t>
      </w:r>
      <w:r w:rsidRPr="005A1B54">
        <w:rPr>
          <w:rFonts w:ascii="Times New Roman" w:hAnsi="Times New Roman" w:cs="Times New Roman"/>
          <w:sz w:val="24"/>
          <w:szCs w:val="24"/>
        </w:rPr>
        <w:t xml:space="preserve"> "</w:t>
      </w:r>
      <w:r w:rsidRPr="005A1B54">
        <w:rPr>
          <w:rStyle w:val="Rimandonotaapidipagina"/>
          <w:rFonts w:ascii="Times New Roman" w:hAnsi="Times New Roman" w:cs="Times New Roman"/>
          <w:sz w:val="24"/>
          <w:szCs w:val="24"/>
        </w:rPr>
        <w:footnoteReference w:id="3"/>
      </w:r>
      <w:r w:rsidRPr="005A1B54">
        <w:rPr>
          <w:rFonts w:ascii="Times New Roman" w:hAnsi="Times New Roman" w:cs="Times New Roman"/>
          <w:sz w:val="24"/>
          <w:szCs w:val="24"/>
        </w:rPr>
        <w:t>.</w:t>
      </w:r>
    </w:p>
    <w:p w:rsidR="001345D8" w:rsidRPr="005A1B54" w:rsidRDefault="008D3144" w:rsidP="005A1B54">
      <w:pPr>
        <w:spacing w:line="360" w:lineRule="exact"/>
        <w:jc w:val="both"/>
        <w:rPr>
          <w:rFonts w:ascii="Times New Roman" w:hAnsi="Times New Roman" w:cs="Times New Roman"/>
          <w:sz w:val="24"/>
          <w:szCs w:val="24"/>
        </w:rPr>
      </w:pPr>
      <w:r w:rsidRPr="005A1B54">
        <w:rPr>
          <w:rFonts w:ascii="Times New Roman" w:hAnsi="Times New Roman" w:cs="Times New Roman"/>
          <w:sz w:val="24"/>
          <w:szCs w:val="24"/>
        </w:rPr>
        <w:t>Secondo autorevole opinione l</w:t>
      </w:r>
      <w:r w:rsidR="001345D8" w:rsidRPr="005A1B54">
        <w:rPr>
          <w:rFonts w:ascii="Times New Roman" w:hAnsi="Times New Roman" w:cs="Times New Roman"/>
          <w:sz w:val="24"/>
          <w:szCs w:val="24"/>
        </w:rPr>
        <w:t xml:space="preserve">a giurisdizione </w:t>
      </w:r>
      <w:r w:rsidRPr="005A1B54">
        <w:rPr>
          <w:rFonts w:ascii="Times New Roman" w:hAnsi="Times New Roman" w:cs="Times New Roman"/>
          <w:sz w:val="24"/>
          <w:szCs w:val="24"/>
        </w:rPr>
        <w:t>sarebbe</w:t>
      </w:r>
      <w:r w:rsidR="001345D8" w:rsidRPr="005A1B54">
        <w:rPr>
          <w:rFonts w:ascii="Times New Roman" w:hAnsi="Times New Roman" w:cs="Times New Roman"/>
          <w:sz w:val="24"/>
          <w:szCs w:val="24"/>
        </w:rPr>
        <w:t xml:space="preserve"> ripartita non più sulla base della </w:t>
      </w:r>
      <w:r w:rsidR="001345D8" w:rsidRPr="005A1B54">
        <w:rPr>
          <w:rFonts w:ascii="Times New Roman" w:hAnsi="Times New Roman" w:cs="Times New Roman"/>
          <w:i/>
          <w:sz w:val="24"/>
          <w:szCs w:val="24"/>
        </w:rPr>
        <w:t xml:space="preserve">causa </w:t>
      </w:r>
      <w:proofErr w:type="spellStart"/>
      <w:r w:rsidR="001345D8" w:rsidRPr="005A1B54">
        <w:rPr>
          <w:rFonts w:ascii="Times New Roman" w:hAnsi="Times New Roman" w:cs="Times New Roman"/>
          <w:i/>
          <w:sz w:val="24"/>
          <w:szCs w:val="24"/>
        </w:rPr>
        <w:t>petendi</w:t>
      </w:r>
      <w:proofErr w:type="spellEnd"/>
      <w:r w:rsidR="001345D8" w:rsidRPr="005A1B54">
        <w:rPr>
          <w:rFonts w:ascii="Times New Roman" w:hAnsi="Times New Roman" w:cs="Times New Roman"/>
          <w:sz w:val="24"/>
          <w:szCs w:val="24"/>
        </w:rPr>
        <w:t xml:space="preserve"> ma </w:t>
      </w:r>
      <w:proofErr w:type="spellStart"/>
      <w:r w:rsidR="001345D8" w:rsidRPr="005A1B54">
        <w:rPr>
          <w:rFonts w:ascii="Times New Roman" w:hAnsi="Times New Roman" w:cs="Times New Roman"/>
          <w:i/>
          <w:sz w:val="24"/>
          <w:szCs w:val="24"/>
        </w:rPr>
        <w:t>ratione</w:t>
      </w:r>
      <w:proofErr w:type="spellEnd"/>
      <w:r w:rsidR="001345D8" w:rsidRPr="005A1B54">
        <w:rPr>
          <w:rFonts w:ascii="Times New Roman" w:hAnsi="Times New Roman" w:cs="Times New Roman"/>
          <w:i/>
          <w:sz w:val="24"/>
          <w:szCs w:val="24"/>
        </w:rPr>
        <w:t xml:space="preserve"> </w:t>
      </w:r>
      <w:proofErr w:type="spellStart"/>
      <w:r w:rsidR="001345D8" w:rsidRPr="005A1B54">
        <w:rPr>
          <w:rFonts w:ascii="Times New Roman" w:hAnsi="Times New Roman" w:cs="Times New Roman"/>
          <w:i/>
          <w:sz w:val="24"/>
          <w:szCs w:val="24"/>
        </w:rPr>
        <w:t>materiae</w:t>
      </w:r>
      <w:proofErr w:type="spellEnd"/>
      <w:r w:rsidRPr="005A1B54">
        <w:rPr>
          <w:rStyle w:val="Rimandonotaapidipagina"/>
          <w:rFonts w:ascii="Times New Roman" w:hAnsi="Times New Roman" w:cs="Times New Roman"/>
          <w:i/>
          <w:sz w:val="24"/>
          <w:szCs w:val="24"/>
        </w:rPr>
        <w:footnoteReference w:id="4"/>
      </w:r>
      <w:r w:rsidR="001345D8" w:rsidRPr="005A1B54">
        <w:rPr>
          <w:rFonts w:ascii="Times New Roman" w:hAnsi="Times New Roman" w:cs="Times New Roman"/>
          <w:sz w:val="24"/>
          <w:szCs w:val="24"/>
        </w:rPr>
        <w:t xml:space="preserve">: </w:t>
      </w:r>
      <w:r w:rsidRPr="005A1B54">
        <w:rPr>
          <w:rFonts w:ascii="Times New Roman" w:hAnsi="Times New Roman" w:cs="Times New Roman"/>
          <w:sz w:val="24"/>
          <w:szCs w:val="24"/>
        </w:rPr>
        <w:t xml:space="preserve">in tal caso </w:t>
      </w:r>
      <w:r w:rsidR="001345D8" w:rsidRPr="005A1B54">
        <w:rPr>
          <w:rFonts w:ascii="Times New Roman" w:hAnsi="Times New Roman" w:cs="Times New Roman"/>
          <w:sz w:val="24"/>
          <w:szCs w:val="24"/>
        </w:rPr>
        <w:t xml:space="preserve">il </w:t>
      </w:r>
      <w:r w:rsidR="006912D0">
        <w:rPr>
          <w:rFonts w:ascii="Times New Roman" w:hAnsi="Times New Roman" w:cs="Times New Roman"/>
          <w:sz w:val="24"/>
          <w:szCs w:val="24"/>
        </w:rPr>
        <w:t>G</w:t>
      </w:r>
      <w:r w:rsidR="001345D8" w:rsidRPr="005A1B54">
        <w:rPr>
          <w:rFonts w:ascii="Times New Roman" w:hAnsi="Times New Roman" w:cs="Times New Roman"/>
          <w:sz w:val="24"/>
          <w:szCs w:val="24"/>
        </w:rPr>
        <w:t xml:space="preserve">iudice ordinario conosce </w:t>
      </w:r>
      <w:r w:rsidR="006912D0">
        <w:rPr>
          <w:rFonts w:ascii="Times New Roman" w:hAnsi="Times New Roman" w:cs="Times New Roman"/>
          <w:sz w:val="24"/>
          <w:szCs w:val="24"/>
        </w:rPr>
        <w:t>le</w:t>
      </w:r>
      <w:r w:rsidR="001345D8" w:rsidRPr="005A1B54">
        <w:rPr>
          <w:rFonts w:ascii="Times New Roman" w:hAnsi="Times New Roman" w:cs="Times New Roman"/>
          <w:sz w:val="24"/>
          <w:szCs w:val="24"/>
        </w:rPr>
        <w:t xml:space="preserve"> materie che l'art. 63 devolve alla sua cognizione, rendendo superflua ogni "classica" indagine sulla natura della posizione soggettiva </w:t>
      </w:r>
      <w:proofErr w:type="spellStart"/>
      <w:r w:rsidR="001345D8" w:rsidRPr="005A1B54">
        <w:rPr>
          <w:rFonts w:ascii="Times New Roman" w:hAnsi="Times New Roman" w:cs="Times New Roman"/>
          <w:sz w:val="24"/>
          <w:szCs w:val="24"/>
        </w:rPr>
        <w:t>tutelanda</w:t>
      </w:r>
      <w:proofErr w:type="spellEnd"/>
      <w:r w:rsidR="001345D8" w:rsidRPr="005A1B54">
        <w:rPr>
          <w:rFonts w:ascii="Times New Roman" w:hAnsi="Times New Roman" w:cs="Times New Roman"/>
          <w:sz w:val="24"/>
          <w:szCs w:val="24"/>
        </w:rPr>
        <w:t xml:space="preserve"> o sulla qualificazione dell'atto (negozio o provvedimento amministrativo) che regola la materia</w:t>
      </w:r>
      <w:r w:rsidRPr="005A1B54">
        <w:rPr>
          <w:rStyle w:val="Rimandonotaapidipagina"/>
          <w:rFonts w:ascii="Times New Roman" w:hAnsi="Times New Roman" w:cs="Times New Roman"/>
          <w:sz w:val="24"/>
          <w:szCs w:val="24"/>
        </w:rPr>
        <w:footnoteReference w:id="5"/>
      </w:r>
      <w:r w:rsidR="001345D8" w:rsidRPr="005A1B54">
        <w:rPr>
          <w:rFonts w:ascii="Times New Roman" w:hAnsi="Times New Roman" w:cs="Times New Roman"/>
          <w:sz w:val="24"/>
          <w:szCs w:val="24"/>
        </w:rPr>
        <w:t>.</w:t>
      </w:r>
    </w:p>
    <w:p w:rsidR="008D3144" w:rsidRPr="005A1B54" w:rsidRDefault="008D3144" w:rsidP="005A1B54">
      <w:pPr>
        <w:spacing w:line="360" w:lineRule="exact"/>
        <w:jc w:val="both"/>
        <w:rPr>
          <w:rFonts w:ascii="Times New Roman" w:hAnsi="Times New Roman" w:cs="Times New Roman"/>
          <w:sz w:val="24"/>
          <w:szCs w:val="24"/>
        </w:rPr>
      </w:pPr>
      <w:r w:rsidRPr="005A1B54">
        <w:rPr>
          <w:rFonts w:ascii="Times New Roman" w:hAnsi="Times New Roman" w:cs="Times New Roman"/>
          <w:sz w:val="24"/>
          <w:szCs w:val="24"/>
        </w:rPr>
        <w:t xml:space="preserve">Il </w:t>
      </w:r>
      <w:r w:rsidR="00C664EE">
        <w:rPr>
          <w:rFonts w:ascii="Times New Roman" w:hAnsi="Times New Roman" w:cs="Times New Roman"/>
          <w:sz w:val="24"/>
          <w:szCs w:val="24"/>
        </w:rPr>
        <w:t>G</w:t>
      </w:r>
      <w:r w:rsidRPr="005A1B54">
        <w:rPr>
          <w:rFonts w:ascii="Times New Roman" w:hAnsi="Times New Roman" w:cs="Times New Roman"/>
          <w:sz w:val="24"/>
          <w:szCs w:val="24"/>
        </w:rPr>
        <w:t xml:space="preserve">iudice amministrativo non ha, però, perso tutto il contenzioso relativo al lavoro pubblico: il legislatore ha, infatti, espressamente previsto alcune eccezioni, </w:t>
      </w:r>
      <w:proofErr w:type="spellStart"/>
      <w:r w:rsidRPr="005A1B54">
        <w:rPr>
          <w:rFonts w:ascii="Times New Roman" w:hAnsi="Times New Roman" w:cs="Times New Roman"/>
          <w:sz w:val="24"/>
          <w:szCs w:val="24"/>
        </w:rPr>
        <w:t>riespandedosi</w:t>
      </w:r>
      <w:proofErr w:type="spellEnd"/>
      <w:r w:rsidRPr="005A1B54">
        <w:rPr>
          <w:rFonts w:ascii="Times New Roman" w:hAnsi="Times New Roman" w:cs="Times New Roman"/>
          <w:sz w:val="24"/>
          <w:szCs w:val="24"/>
        </w:rPr>
        <w:t xml:space="preserve"> la regola generale della giurisdizione ordinaria nel silenzio della legge. Una prima</w:t>
      </w:r>
      <w:r w:rsidR="00ED34CD">
        <w:rPr>
          <w:rFonts w:ascii="Times New Roman" w:hAnsi="Times New Roman" w:cs="Times New Roman"/>
          <w:sz w:val="24"/>
          <w:szCs w:val="24"/>
        </w:rPr>
        <w:t xml:space="preserve"> eccezione</w:t>
      </w:r>
      <w:r w:rsidRPr="005A1B54">
        <w:rPr>
          <w:rFonts w:ascii="Times New Roman" w:hAnsi="Times New Roman" w:cs="Times New Roman"/>
          <w:sz w:val="24"/>
          <w:szCs w:val="24"/>
        </w:rPr>
        <w:t xml:space="preserve">, di natura soggettiva, è prevista all'art. 3 del </w:t>
      </w:r>
      <w:proofErr w:type="spellStart"/>
      <w:proofErr w:type="gramStart"/>
      <w:r w:rsidRPr="005A1B54">
        <w:rPr>
          <w:rFonts w:ascii="Times New Roman" w:hAnsi="Times New Roman" w:cs="Times New Roman"/>
          <w:sz w:val="24"/>
          <w:szCs w:val="24"/>
        </w:rPr>
        <w:t>D.Lgs</w:t>
      </w:r>
      <w:proofErr w:type="gramEnd"/>
      <w:r w:rsidRPr="005A1B54">
        <w:rPr>
          <w:rFonts w:ascii="Times New Roman" w:hAnsi="Times New Roman" w:cs="Times New Roman"/>
          <w:sz w:val="24"/>
          <w:szCs w:val="24"/>
        </w:rPr>
        <w:t>.</w:t>
      </w:r>
      <w:proofErr w:type="spellEnd"/>
      <w:r w:rsidRPr="005A1B54">
        <w:rPr>
          <w:rFonts w:ascii="Times New Roman" w:hAnsi="Times New Roman" w:cs="Times New Roman"/>
          <w:sz w:val="24"/>
          <w:szCs w:val="24"/>
        </w:rPr>
        <w:t xml:space="preserve"> n. 165/2001 che elenca alcune categorie di dipendenti cui non è stata estesa la privatizzazione</w:t>
      </w:r>
      <w:r w:rsidR="00C664EE">
        <w:rPr>
          <w:rFonts w:ascii="Times New Roman" w:hAnsi="Times New Roman" w:cs="Times New Roman"/>
          <w:sz w:val="24"/>
          <w:szCs w:val="24"/>
        </w:rPr>
        <w:t>; l</w:t>
      </w:r>
      <w:r w:rsidRPr="005A1B54">
        <w:rPr>
          <w:rFonts w:ascii="Times New Roman" w:hAnsi="Times New Roman" w:cs="Times New Roman"/>
          <w:sz w:val="24"/>
          <w:szCs w:val="24"/>
        </w:rPr>
        <w:t>a seconda</w:t>
      </w:r>
      <w:r w:rsidR="00A826BA">
        <w:rPr>
          <w:rFonts w:ascii="Times New Roman" w:hAnsi="Times New Roman" w:cs="Times New Roman"/>
          <w:sz w:val="24"/>
          <w:szCs w:val="24"/>
        </w:rPr>
        <w:t xml:space="preserve"> eccezione</w:t>
      </w:r>
      <w:r w:rsidRPr="005A1B54">
        <w:rPr>
          <w:rFonts w:ascii="Times New Roman" w:hAnsi="Times New Roman" w:cs="Times New Roman"/>
          <w:sz w:val="24"/>
          <w:szCs w:val="24"/>
        </w:rPr>
        <w:t>, di tipo oggettivo e riguardante le controversie in materia di procedure concorsuali per l'assunzione, ha posto notevoli difficoltà interpretative soprattutto se posta a confronto con l'ambito delle controversie "</w:t>
      </w:r>
      <w:r w:rsidRPr="005A1B54">
        <w:rPr>
          <w:rFonts w:ascii="Times New Roman" w:hAnsi="Times New Roman" w:cs="Times New Roman"/>
          <w:i/>
          <w:sz w:val="24"/>
          <w:szCs w:val="24"/>
        </w:rPr>
        <w:t>relative all'assunzione</w:t>
      </w:r>
      <w:r w:rsidRPr="005A1B54">
        <w:rPr>
          <w:rFonts w:ascii="Times New Roman" w:hAnsi="Times New Roman" w:cs="Times New Roman"/>
          <w:sz w:val="24"/>
          <w:szCs w:val="24"/>
        </w:rPr>
        <w:t>", espressamente incluse tra quel</w:t>
      </w:r>
      <w:r w:rsidR="00C664EE">
        <w:rPr>
          <w:rFonts w:ascii="Times New Roman" w:hAnsi="Times New Roman" w:cs="Times New Roman"/>
          <w:sz w:val="24"/>
          <w:szCs w:val="24"/>
        </w:rPr>
        <w:t xml:space="preserve">le devolute alla giurisdizione </w:t>
      </w:r>
      <w:r w:rsidRPr="005A1B54">
        <w:rPr>
          <w:rFonts w:ascii="Times New Roman" w:hAnsi="Times New Roman" w:cs="Times New Roman"/>
          <w:sz w:val="24"/>
          <w:szCs w:val="24"/>
        </w:rPr>
        <w:t>ordinaria.</w:t>
      </w:r>
    </w:p>
    <w:p w:rsidR="008D3144" w:rsidRPr="005A1B54" w:rsidRDefault="008D3144" w:rsidP="005A1B54">
      <w:pPr>
        <w:spacing w:line="360" w:lineRule="exact"/>
        <w:jc w:val="both"/>
        <w:rPr>
          <w:rFonts w:ascii="Times New Roman" w:hAnsi="Times New Roman" w:cs="Times New Roman"/>
          <w:sz w:val="24"/>
          <w:szCs w:val="24"/>
        </w:rPr>
      </w:pPr>
      <w:r w:rsidRPr="005A1B54">
        <w:rPr>
          <w:rFonts w:ascii="Times New Roman" w:hAnsi="Times New Roman" w:cs="Times New Roman"/>
          <w:sz w:val="24"/>
          <w:szCs w:val="24"/>
        </w:rPr>
        <w:t xml:space="preserve">La formula, certamente ambigua, contrappone due aree, le controversie riguardanti l'assunzione e le procedure di selezione attraverso le quali vengono scelti gli aspiranti </w:t>
      </w:r>
      <w:r w:rsidRPr="005A1B54">
        <w:rPr>
          <w:rFonts w:ascii="Times New Roman" w:hAnsi="Times New Roman" w:cs="Times New Roman"/>
          <w:sz w:val="24"/>
          <w:szCs w:val="24"/>
        </w:rPr>
        <w:lastRenderedPageBreak/>
        <w:t xml:space="preserve">dipendenti, </w:t>
      </w:r>
      <w:r w:rsidR="00ED34CD">
        <w:rPr>
          <w:rFonts w:ascii="Times New Roman" w:hAnsi="Times New Roman" w:cs="Times New Roman"/>
          <w:sz w:val="24"/>
          <w:szCs w:val="24"/>
        </w:rPr>
        <w:t>queste fattispecie</w:t>
      </w:r>
      <w:r w:rsidRPr="005A1B54">
        <w:rPr>
          <w:rFonts w:ascii="Times New Roman" w:hAnsi="Times New Roman" w:cs="Times New Roman"/>
          <w:sz w:val="24"/>
          <w:szCs w:val="24"/>
        </w:rPr>
        <w:t xml:space="preserve"> rappresentano solo due momenti diversi di un unico fenomeno, relativo al rapporto di lavoro privatizzato che è stato devoluto alla </w:t>
      </w:r>
      <w:proofErr w:type="gramStart"/>
      <w:r w:rsidRPr="005A1B54">
        <w:rPr>
          <w:rFonts w:ascii="Times New Roman" w:hAnsi="Times New Roman" w:cs="Times New Roman"/>
          <w:sz w:val="24"/>
          <w:szCs w:val="24"/>
        </w:rPr>
        <w:t>giurisdizione  ordinaria</w:t>
      </w:r>
      <w:proofErr w:type="gramEnd"/>
      <w:r w:rsidRPr="005A1B54">
        <w:rPr>
          <w:rFonts w:ascii="Times New Roman" w:hAnsi="Times New Roman" w:cs="Times New Roman"/>
          <w:sz w:val="24"/>
          <w:szCs w:val="24"/>
        </w:rPr>
        <w:t>.</w:t>
      </w:r>
    </w:p>
    <w:p w:rsidR="008D3144" w:rsidRPr="005A1B54" w:rsidRDefault="008D3144" w:rsidP="005A1B54">
      <w:pPr>
        <w:spacing w:line="360" w:lineRule="exact"/>
        <w:jc w:val="both"/>
        <w:rPr>
          <w:rFonts w:ascii="Times New Roman" w:hAnsi="Times New Roman" w:cs="Times New Roman"/>
          <w:sz w:val="24"/>
          <w:szCs w:val="24"/>
        </w:rPr>
      </w:pPr>
      <w:r w:rsidRPr="005A1B54">
        <w:rPr>
          <w:rFonts w:ascii="Times New Roman" w:hAnsi="Times New Roman" w:cs="Times New Roman"/>
          <w:sz w:val="24"/>
          <w:szCs w:val="24"/>
        </w:rPr>
        <w:t>La tesi dominante, tanto in dottrina</w:t>
      </w:r>
      <w:r w:rsidRPr="005A1B54">
        <w:rPr>
          <w:rStyle w:val="Rimandonotaapidipagina"/>
          <w:rFonts w:ascii="Times New Roman" w:hAnsi="Times New Roman" w:cs="Times New Roman"/>
          <w:sz w:val="24"/>
          <w:szCs w:val="24"/>
        </w:rPr>
        <w:footnoteReference w:id="6"/>
      </w:r>
      <w:r w:rsidRPr="005A1B54">
        <w:rPr>
          <w:rFonts w:ascii="Times New Roman" w:hAnsi="Times New Roman" w:cs="Times New Roman"/>
          <w:sz w:val="24"/>
          <w:szCs w:val="24"/>
        </w:rPr>
        <w:t xml:space="preserve"> quanto in giurisprudenza</w:t>
      </w:r>
      <w:r w:rsidRPr="005A1B54">
        <w:rPr>
          <w:rStyle w:val="Rimandonotaapidipagina"/>
          <w:rFonts w:ascii="Times New Roman" w:hAnsi="Times New Roman" w:cs="Times New Roman"/>
          <w:sz w:val="24"/>
          <w:szCs w:val="24"/>
        </w:rPr>
        <w:footnoteReference w:id="7"/>
      </w:r>
      <w:r w:rsidRPr="005A1B54">
        <w:rPr>
          <w:rFonts w:ascii="Times New Roman" w:hAnsi="Times New Roman" w:cs="Times New Roman"/>
          <w:sz w:val="24"/>
          <w:szCs w:val="24"/>
        </w:rPr>
        <w:t>, individua la linea di discrimine tra le due giurisdizioni nell'atto di approvazione della graduatoria.</w:t>
      </w:r>
    </w:p>
    <w:p w:rsidR="00196D23" w:rsidRPr="005A1B54" w:rsidRDefault="00196D23" w:rsidP="005A1B54">
      <w:pPr>
        <w:spacing w:line="360" w:lineRule="exact"/>
        <w:jc w:val="both"/>
        <w:rPr>
          <w:rFonts w:ascii="Times New Roman" w:hAnsi="Times New Roman" w:cs="Times New Roman"/>
          <w:sz w:val="24"/>
          <w:szCs w:val="24"/>
        </w:rPr>
      </w:pPr>
      <w:r w:rsidRPr="005A1B54">
        <w:rPr>
          <w:rFonts w:ascii="Times New Roman" w:hAnsi="Times New Roman" w:cs="Times New Roman"/>
          <w:sz w:val="24"/>
          <w:szCs w:val="24"/>
        </w:rPr>
        <w:t xml:space="preserve">E’ stato ritenuto, quindi, che la materia delle procedure concorsuali sia una </w:t>
      </w:r>
      <w:proofErr w:type="spellStart"/>
      <w:r w:rsidRPr="005A1B54">
        <w:rPr>
          <w:rFonts w:ascii="Times New Roman" w:hAnsi="Times New Roman" w:cs="Times New Roman"/>
          <w:i/>
          <w:sz w:val="24"/>
          <w:szCs w:val="24"/>
        </w:rPr>
        <w:t>species</w:t>
      </w:r>
      <w:proofErr w:type="spellEnd"/>
      <w:r w:rsidRPr="005A1B54">
        <w:rPr>
          <w:rFonts w:ascii="Times New Roman" w:hAnsi="Times New Roman" w:cs="Times New Roman"/>
          <w:sz w:val="24"/>
          <w:szCs w:val="24"/>
        </w:rPr>
        <w:t xml:space="preserve"> del genere "assunzioni"</w:t>
      </w:r>
      <w:r w:rsidR="00ED34CD">
        <w:rPr>
          <w:rFonts w:ascii="Times New Roman" w:hAnsi="Times New Roman" w:cs="Times New Roman"/>
          <w:sz w:val="24"/>
          <w:szCs w:val="24"/>
        </w:rPr>
        <w:t>, pertanto,</w:t>
      </w:r>
      <w:r w:rsidRPr="005A1B54">
        <w:rPr>
          <w:rFonts w:ascii="Times New Roman" w:hAnsi="Times New Roman" w:cs="Times New Roman"/>
          <w:sz w:val="24"/>
          <w:szCs w:val="24"/>
        </w:rPr>
        <w:t xml:space="preserve"> si giustifica il mantenimento della giurisdizione amministrativa </w:t>
      </w:r>
      <w:r w:rsidR="00ED34CD">
        <w:rPr>
          <w:rFonts w:ascii="Times New Roman" w:hAnsi="Times New Roman" w:cs="Times New Roman"/>
          <w:sz w:val="24"/>
          <w:szCs w:val="24"/>
        </w:rPr>
        <w:t xml:space="preserve">anche </w:t>
      </w:r>
      <w:r w:rsidRPr="005A1B54">
        <w:rPr>
          <w:rFonts w:ascii="Times New Roman" w:hAnsi="Times New Roman" w:cs="Times New Roman"/>
          <w:sz w:val="24"/>
          <w:szCs w:val="24"/>
        </w:rPr>
        <w:t>sulla base della sussistenza di una posizione soggettiva di interesse legittimo del soggetto in tutta la fase che va dal bando di concorso fino all'approvazione della graduatoria</w:t>
      </w:r>
      <w:r w:rsidRPr="005A1B54">
        <w:rPr>
          <w:rStyle w:val="Rimandonotaapidipagina"/>
          <w:rFonts w:ascii="Times New Roman" w:hAnsi="Times New Roman" w:cs="Times New Roman"/>
          <w:sz w:val="24"/>
          <w:szCs w:val="24"/>
        </w:rPr>
        <w:footnoteReference w:id="8"/>
      </w:r>
      <w:r w:rsidRPr="005A1B54">
        <w:rPr>
          <w:rFonts w:ascii="Times New Roman" w:hAnsi="Times New Roman" w:cs="Times New Roman"/>
          <w:sz w:val="24"/>
          <w:szCs w:val="24"/>
        </w:rPr>
        <w:t xml:space="preserve">, escluso "ciò che sta prima del bando" e "ciò che sta dopo </w:t>
      </w:r>
      <w:proofErr w:type="gramStart"/>
      <w:r w:rsidRPr="005A1B54">
        <w:rPr>
          <w:rFonts w:ascii="Times New Roman" w:hAnsi="Times New Roman" w:cs="Times New Roman"/>
          <w:sz w:val="24"/>
          <w:szCs w:val="24"/>
        </w:rPr>
        <w:t>la  graduatoria</w:t>
      </w:r>
      <w:proofErr w:type="gramEnd"/>
      <w:r w:rsidRPr="005A1B54">
        <w:rPr>
          <w:rFonts w:ascii="Times New Roman" w:hAnsi="Times New Roman" w:cs="Times New Roman"/>
          <w:sz w:val="24"/>
          <w:szCs w:val="24"/>
        </w:rPr>
        <w:t xml:space="preserve"> "</w:t>
      </w:r>
      <w:r w:rsidRPr="005A1B54">
        <w:rPr>
          <w:rStyle w:val="Rimandonotaapidipagina"/>
          <w:rFonts w:ascii="Times New Roman" w:hAnsi="Times New Roman" w:cs="Times New Roman"/>
          <w:sz w:val="24"/>
          <w:szCs w:val="24"/>
        </w:rPr>
        <w:footnoteReference w:id="9"/>
      </w:r>
    </w:p>
    <w:p w:rsidR="00196D23" w:rsidRPr="005A1B54" w:rsidRDefault="00196D23" w:rsidP="005A1B54">
      <w:pPr>
        <w:spacing w:line="360" w:lineRule="exact"/>
        <w:jc w:val="both"/>
        <w:rPr>
          <w:rFonts w:ascii="Times New Roman" w:hAnsi="Times New Roman" w:cs="Times New Roman"/>
          <w:sz w:val="24"/>
          <w:szCs w:val="24"/>
        </w:rPr>
      </w:pPr>
      <w:r w:rsidRPr="005A1B54">
        <w:rPr>
          <w:rFonts w:ascii="Times New Roman" w:hAnsi="Times New Roman" w:cs="Times New Roman"/>
          <w:sz w:val="24"/>
          <w:szCs w:val="24"/>
        </w:rPr>
        <w:t>Sul punto</w:t>
      </w:r>
      <w:r w:rsidR="00ED34CD">
        <w:rPr>
          <w:rFonts w:ascii="Times New Roman" w:hAnsi="Times New Roman" w:cs="Times New Roman"/>
          <w:sz w:val="24"/>
          <w:szCs w:val="24"/>
        </w:rPr>
        <w:t>,</w:t>
      </w:r>
      <w:r w:rsidRPr="005A1B54">
        <w:rPr>
          <w:rFonts w:ascii="Times New Roman" w:hAnsi="Times New Roman" w:cs="Times New Roman"/>
          <w:sz w:val="24"/>
          <w:szCs w:val="24"/>
        </w:rPr>
        <w:t xml:space="preserve"> qualche Autore</w:t>
      </w:r>
      <w:r w:rsidR="00ED34CD">
        <w:rPr>
          <w:rFonts w:ascii="Times New Roman" w:hAnsi="Times New Roman" w:cs="Times New Roman"/>
          <w:sz w:val="24"/>
          <w:szCs w:val="24"/>
        </w:rPr>
        <w:t>,</w:t>
      </w:r>
      <w:r w:rsidRPr="005A1B54">
        <w:rPr>
          <w:rFonts w:ascii="Times New Roman" w:hAnsi="Times New Roman" w:cs="Times New Roman"/>
          <w:sz w:val="24"/>
          <w:szCs w:val="24"/>
        </w:rPr>
        <w:t xml:space="preserve"> ha giustamente </w:t>
      </w:r>
      <w:r w:rsidR="00ED34CD">
        <w:rPr>
          <w:rFonts w:ascii="Times New Roman" w:hAnsi="Times New Roman" w:cs="Times New Roman"/>
          <w:sz w:val="24"/>
          <w:szCs w:val="24"/>
        </w:rPr>
        <w:t xml:space="preserve">fatto </w:t>
      </w:r>
      <w:r w:rsidRPr="005A1B54">
        <w:rPr>
          <w:rFonts w:ascii="Times New Roman" w:hAnsi="Times New Roman" w:cs="Times New Roman"/>
          <w:sz w:val="24"/>
          <w:szCs w:val="24"/>
        </w:rPr>
        <w:t>nota</w:t>
      </w:r>
      <w:r w:rsidR="00ED34CD">
        <w:rPr>
          <w:rFonts w:ascii="Times New Roman" w:hAnsi="Times New Roman" w:cs="Times New Roman"/>
          <w:sz w:val="24"/>
          <w:szCs w:val="24"/>
        </w:rPr>
        <w:t>re</w:t>
      </w:r>
      <w:r w:rsidRPr="005A1B54">
        <w:rPr>
          <w:rFonts w:ascii="Times New Roman" w:hAnsi="Times New Roman" w:cs="Times New Roman"/>
          <w:sz w:val="24"/>
          <w:szCs w:val="24"/>
        </w:rPr>
        <w:t xml:space="preserve"> che il legislatore ha compiuto una scelta poco giustificabile tanto sul piano teorico, quanto sotto il profilo dell'opportunità</w:t>
      </w:r>
      <w:r w:rsidRPr="005A1B54">
        <w:rPr>
          <w:rStyle w:val="Rimandonotaapidipagina"/>
          <w:rFonts w:ascii="Times New Roman" w:hAnsi="Times New Roman" w:cs="Times New Roman"/>
          <w:sz w:val="24"/>
          <w:szCs w:val="24"/>
        </w:rPr>
        <w:footnoteReference w:id="10"/>
      </w:r>
      <w:r w:rsidRPr="005A1B54">
        <w:rPr>
          <w:rFonts w:ascii="Times New Roman" w:hAnsi="Times New Roman" w:cs="Times New Roman"/>
          <w:sz w:val="24"/>
          <w:szCs w:val="24"/>
        </w:rPr>
        <w:t>.</w:t>
      </w:r>
    </w:p>
    <w:p w:rsidR="008D3144" w:rsidRPr="005A1B54" w:rsidRDefault="00ED34CD" w:rsidP="005A1B54">
      <w:pPr>
        <w:spacing w:line="360" w:lineRule="exact"/>
        <w:jc w:val="both"/>
        <w:rPr>
          <w:rFonts w:ascii="Times New Roman" w:hAnsi="Times New Roman" w:cs="Times New Roman"/>
          <w:sz w:val="24"/>
          <w:szCs w:val="24"/>
        </w:rPr>
      </w:pPr>
      <w:r>
        <w:rPr>
          <w:rFonts w:ascii="Times New Roman" w:hAnsi="Times New Roman" w:cs="Times New Roman"/>
          <w:sz w:val="24"/>
          <w:szCs w:val="24"/>
        </w:rPr>
        <w:t>Di fatto, i</w:t>
      </w:r>
      <w:r w:rsidR="00EC46EC" w:rsidRPr="005A1B54">
        <w:rPr>
          <w:rFonts w:ascii="Times New Roman" w:hAnsi="Times New Roman" w:cs="Times New Roman"/>
          <w:sz w:val="24"/>
          <w:szCs w:val="24"/>
        </w:rPr>
        <w:t xml:space="preserve">l problema </w:t>
      </w:r>
      <w:r w:rsidR="00196D23" w:rsidRPr="005A1B54">
        <w:rPr>
          <w:rFonts w:ascii="Times New Roman" w:hAnsi="Times New Roman" w:cs="Times New Roman"/>
          <w:sz w:val="24"/>
          <w:szCs w:val="24"/>
        </w:rPr>
        <w:t>da risolvere a monte</w:t>
      </w:r>
      <w:r>
        <w:rPr>
          <w:rFonts w:ascii="Times New Roman" w:hAnsi="Times New Roman" w:cs="Times New Roman"/>
          <w:sz w:val="24"/>
          <w:szCs w:val="24"/>
        </w:rPr>
        <w:t xml:space="preserve">, </w:t>
      </w:r>
      <w:r w:rsidR="00196D23" w:rsidRPr="005A1B54">
        <w:rPr>
          <w:rFonts w:ascii="Times New Roman" w:hAnsi="Times New Roman" w:cs="Times New Roman"/>
          <w:sz w:val="24"/>
          <w:szCs w:val="24"/>
        </w:rPr>
        <w:t xml:space="preserve">è </w:t>
      </w:r>
      <w:r>
        <w:rPr>
          <w:rFonts w:ascii="Times New Roman" w:hAnsi="Times New Roman" w:cs="Times New Roman"/>
          <w:sz w:val="24"/>
          <w:szCs w:val="24"/>
        </w:rPr>
        <w:t xml:space="preserve">di verificare </w:t>
      </w:r>
      <w:r w:rsidR="00196D23" w:rsidRPr="005A1B54">
        <w:rPr>
          <w:rFonts w:ascii="Times New Roman" w:hAnsi="Times New Roman" w:cs="Times New Roman"/>
          <w:sz w:val="24"/>
          <w:szCs w:val="24"/>
        </w:rPr>
        <w:t>in quali ipotesi un procedimento</w:t>
      </w:r>
      <w:r>
        <w:rPr>
          <w:rFonts w:ascii="Times New Roman" w:hAnsi="Times New Roman" w:cs="Times New Roman"/>
          <w:sz w:val="24"/>
          <w:szCs w:val="24"/>
        </w:rPr>
        <w:t>,</w:t>
      </w:r>
      <w:r w:rsidR="00196D23" w:rsidRPr="005A1B54">
        <w:rPr>
          <w:rFonts w:ascii="Times New Roman" w:hAnsi="Times New Roman" w:cs="Times New Roman"/>
          <w:sz w:val="24"/>
          <w:szCs w:val="24"/>
        </w:rPr>
        <w:t xml:space="preserve"> </w:t>
      </w:r>
      <w:r w:rsidR="00EC46EC" w:rsidRPr="005A1B54">
        <w:rPr>
          <w:rFonts w:ascii="Times New Roman" w:hAnsi="Times New Roman" w:cs="Times New Roman"/>
          <w:sz w:val="24"/>
          <w:szCs w:val="24"/>
        </w:rPr>
        <w:t xml:space="preserve">che </w:t>
      </w:r>
      <w:r w:rsidR="00196D23" w:rsidRPr="005A1B54">
        <w:rPr>
          <w:rFonts w:ascii="Times New Roman" w:hAnsi="Times New Roman" w:cs="Times New Roman"/>
          <w:sz w:val="24"/>
          <w:szCs w:val="24"/>
        </w:rPr>
        <w:t>abbia o meno carattere concorsuale</w:t>
      </w:r>
      <w:r>
        <w:rPr>
          <w:rFonts w:ascii="Times New Roman" w:hAnsi="Times New Roman" w:cs="Times New Roman"/>
          <w:sz w:val="24"/>
          <w:szCs w:val="24"/>
        </w:rPr>
        <w:t>,</w:t>
      </w:r>
      <w:r w:rsidR="00196D23" w:rsidRPr="005A1B54">
        <w:rPr>
          <w:rFonts w:ascii="Times New Roman" w:hAnsi="Times New Roman" w:cs="Times New Roman"/>
          <w:sz w:val="24"/>
          <w:szCs w:val="24"/>
        </w:rPr>
        <w:t xml:space="preserve"> sia finalizzato all'assunzione e, soprattutto, per quel che qui maggiormente interessa, se tali caratteristiche siano ravvisabili nell'avviamento al lavoro tramite s</w:t>
      </w:r>
      <w:r w:rsidR="00EC46EC" w:rsidRPr="005A1B54">
        <w:rPr>
          <w:rFonts w:ascii="Times New Roman" w:hAnsi="Times New Roman" w:cs="Times New Roman"/>
          <w:sz w:val="24"/>
          <w:szCs w:val="24"/>
        </w:rPr>
        <w:t>elezione in base a graduatorie</w:t>
      </w:r>
      <w:r w:rsidR="00196D23" w:rsidRPr="005A1B54">
        <w:rPr>
          <w:rFonts w:ascii="Times New Roman" w:hAnsi="Times New Roman" w:cs="Times New Roman"/>
          <w:sz w:val="24"/>
          <w:szCs w:val="24"/>
        </w:rPr>
        <w:t>.</w:t>
      </w:r>
    </w:p>
    <w:p w:rsidR="00410254" w:rsidRPr="005A1B54" w:rsidRDefault="00410254" w:rsidP="005A1B54">
      <w:pPr>
        <w:spacing w:line="360" w:lineRule="exact"/>
        <w:jc w:val="both"/>
        <w:rPr>
          <w:rFonts w:ascii="Times New Roman" w:hAnsi="Times New Roman" w:cs="Times New Roman"/>
          <w:sz w:val="24"/>
          <w:szCs w:val="24"/>
        </w:rPr>
      </w:pPr>
      <w:r w:rsidRPr="005A1B54">
        <w:rPr>
          <w:rFonts w:ascii="Times New Roman" w:hAnsi="Times New Roman" w:cs="Times New Roman"/>
          <w:sz w:val="24"/>
          <w:szCs w:val="24"/>
        </w:rPr>
        <w:t>La giurisprudenza della Suprema Corte di Cassazione ha da tempo affermato</w:t>
      </w:r>
      <w:r w:rsidR="00ED34CD">
        <w:rPr>
          <w:rFonts w:ascii="Times New Roman" w:hAnsi="Times New Roman" w:cs="Times New Roman"/>
          <w:sz w:val="24"/>
          <w:szCs w:val="24"/>
        </w:rPr>
        <w:t>:</w:t>
      </w:r>
      <w:r w:rsidRPr="005A1B54">
        <w:rPr>
          <w:rFonts w:ascii="Times New Roman" w:hAnsi="Times New Roman" w:cs="Times New Roman"/>
          <w:sz w:val="24"/>
          <w:szCs w:val="24"/>
        </w:rPr>
        <w:t xml:space="preserve"> </w:t>
      </w:r>
      <w:proofErr w:type="spellStart"/>
      <w:r w:rsidRPr="005A1B54">
        <w:rPr>
          <w:rFonts w:ascii="Times New Roman" w:hAnsi="Times New Roman" w:cs="Times New Roman"/>
          <w:sz w:val="24"/>
          <w:szCs w:val="24"/>
        </w:rPr>
        <w:t>poichè</w:t>
      </w:r>
      <w:proofErr w:type="spellEnd"/>
      <w:r w:rsidRPr="005A1B54">
        <w:rPr>
          <w:rFonts w:ascii="Times New Roman" w:hAnsi="Times New Roman" w:cs="Times New Roman"/>
          <w:sz w:val="24"/>
          <w:szCs w:val="24"/>
        </w:rPr>
        <w:t xml:space="preserve"> la giurisdizione si determina in base al </w:t>
      </w:r>
      <w:proofErr w:type="spellStart"/>
      <w:r w:rsidRPr="005A1B54">
        <w:rPr>
          <w:rFonts w:ascii="Times New Roman" w:hAnsi="Times New Roman" w:cs="Times New Roman"/>
          <w:i/>
          <w:sz w:val="24"/>
          <w:szCs w:val="24"/>
        </w:rPr>
        <w:t>petitum</w:t>
      </w:r>
      <w:proofErr w:type="spellEnd"/>
      <w:r w:rsidRPr="005A1B54">
        <w:rPr>
          <w:rFonts w:ascii="Times New Roman" w:hAnsi="Times New Roman" w:cs="Times New Roman"/>
          <w:sz w:val="24"/>
          <w:szCs w:val="24"/>
        </w:rPr>
        <w:t xml:space="preserve"> sostanziale, che va individuato con riferimento ai fatti materiali allegati dall'attore e alle particolari caratteristiche del rapporto dedotto in giudizio, nella giurisdizione del </w:t>
      </w:r>
      <w:r w:rsidR="00ED34CD">
        <w:rPr>
          <w:rFonts w:ascii="Times New Roman" w:hAnsi="Times New Roman" w:cs="Times New Roman"/>
          <w:sz w:val="24"/>
          <w:szCs w:val="24"/>
        </w:rPr>
        <w:t>G</w:t>
      </w:r>
      <w:r w:rsidRPr="005A1B54">
        <w:rPr>
          <w:rFonts w:ascii="Times New Roman" w:hAnsi="Times New Roman" w:cs="Times New Roman"/>
          <w:sz w:val="24"/>
          <w:szCs w:val="24"/>
        </w:rPr>
        <w:t>iudice ordinario rientra il potere di verificare, in via incidentale, la legittimità degli atti generali di autoregolamentazione dell'</w:t>
      </w:r>
      <w:r w:rsidR="00ED34CD">
        <w:rPr>
          <w:rFonts w:ascii="Times New Roman" w:hAnsi="Times New Roman" w:cs="Times New Roman"/>
          <w:sz w:val="24"/>
          <w:szCs w:val="24"/>
        </w:rPr>
        <w:t>E</w:t>
      </w:r>
      <w:r w:rsidRPr="005A1B54">
        <w:rPr>
          <w:rFonts w:ascii="Times New Roman" w:hAnsi="Times New Roman" w:cs="Times New Roman"/>
          <w:sz w:val="24"/>
          <w:szCs w:val="24"/>
        </w:rPr>
        <w:t>nte pubblico (per eventualmente disapplicarli), qualora il giudizio verta su pretese attinenti al rapporto di lavoro e riguardi posizioni di diritto soggettivo del lavoratore, in relazione alle quali i suddetti provvedimenti di autoregolamentazione costituiscono solamente atti presupposti</w:t>
      </w:r>
      <w:r w:rsidRPr="005A1B54">
        <w:rPr>
          <w:rStyle w:val="Rimandonotaapidipagina"/>
          <w:rFonts w:ascii="Times New Roman" w:hAnsi="Times New Roman" w:cs="Times New Roman"/>
          <w:sz w:val="24"/>
          <w:szCs w:val="24"/>
        </w:rPr>
        <w:footnoteReference w:id="11"/>
      </w:r>
      <w:r w:rsidRPr="005A1B54">
        <w:rPr>
          <w:rFonts w:ascii="Times New Roman" w:hAnsi="Times New Roman" w:cs="Times New Roman"/>
          <w:sz w:val="24"/>
          <w:szCs w:val="24"/>
        </w:rPr>
        <w:t xml:space="preserve"> </w:t>
      </w:r>
    </w:p>
    <w:p w:rsidR="00410254" w:rsidRPr="005A1B54" w:rsidRDefault="00410254" w:rsidP="005A1B54">
      <w:pPr>
        <w:spacing w:line="360" w:lineRule="exact"/>
        <w:jc w:val="both"/>
        <w:rPr>
          <w:rFonts w:ascii="Times New Roman" w:hAnsi="Times New Roman" w:cs="Times New Roman"/>
          <w:sz w:val="24"/>
          <w:szCs w:val="24"/>
        </w:rPr>
      </w:pPr>
      <w:r w:rsidRPr="005A1B54">
        <w:rPr>
          <w:rFonts w:ascii="Times New Roman" w:hAnsi="Times New Roman" w:cs="Times New Roman"/>
          <w:sz w:val="24"/>
          <w:szCs w:val="24"/>
        </w:rPr>
        <w:t xml:space="preserve">E’ stato, altresì, chiarito che, in tema di riparto di giurisdizione nelle controversie relative a rapporti di lavoro pubblico contrattualizzato, spetta alla giurisdizione generale di legittimità del </w:t>
      </w:r>
      <w:r w:rsidR="00E41C3A">
        <w:rPr>
          <w:rFonts w:ascii="Times New Roman" w:hAnsi="Times New Roman" w:cs="Times New Roman"/>
          <w:sz w:val="24"/>
          <w:szCs w:val="24"/>
        </w:rPr>
        <w:t>G</w:t>
      </w:r>
      <w:r w:rsidRPr="005A1B54">
        <w:rPr>
          <w:rFonts w:ascii="Times New Roman" w:hAnsi="Times New Roman" w:cs="Times New Roman"/>
          <w:sz w:val="24"/>
          <w:szCs w:val="24"/>
        </w:rPr>
        <w:t>iudice amministrativo</w:t>
      </w:r>
      <w:r w:rsidR="00A826BA">
        <w:rPr>
          <w:rFonts w:ascii="Times New Roman" w:hAnsi="Times New Roman" w:cs="Times New Roman"/>
          <w:sz w:val="24"/>
          <w:szCs w:val="24"/>
        </w:rPr>
        <w:t>,</w:t>
      </w:r>
      <w:r w:rsidRPr="005A1B54">
        <w:rPr>
          <w:rFonts w:ascii="Times New Roman" w:hAnsi="Times New Roman" w:cs="Times New Roman"/>
          <w:sz w:val="24"/>
          <w:szCs w:val="24"/>
        </w:rPr>
        <w:t xml:space="preserve"> la controversia nella quale la contestazione investa direttamente </w:t>
      </w:r>
      <w:r w:rsidRPr="005A1B54">
        <w:rPr>
          <w:rFonts w:ascii="Times New Roman" w:hAnsi="Times New Roman" w:cs="Times New Roman"/>
          <w:sz w:val="24"/>
          <w:szCs w:val="24"/>
        </w:rPr>
        <w:lastRenderedPageBreak/>
        <w:t>il corretto esercizio del potere amministrativo mediante la deduzione della non conformità a legge degli atti organizzativi, attraverso i quali le amministrazioni pubbliche definiscono le linee fondamentali di organizzazione degli uffici e i modi di conferimento della titolarità degli stessi</w:t>
      </w:r>
      <w:r w:rsidRPr="005A1B54">
        <w:rPr>
          <w:rStyle w:val="Rimandonotaapidipagina"/>
          <w:rFonts w:ascii="Times New Roman" w:hAnsi="Times New Roman" w:cs="Times New Roman"/>
          <w:sz w:val="24"/>
          <w:szCs w:val="24"/>
        </w:rPr>
        <w:footnoteReference w:id="12"/>
      </w:r>
      <w:r w:rsidRPr="005A1B54">
        <w:rPr>
          <w:rFonts w:ascii="Times New Roman" w:hAnsi="Times New Roman" w:cs="Times New Roman"/>
          <w:sz w:val="24"/>
          <w:szCs w:val="24"/>
        </w:rPr>
        <w:t xml:space="preserve"> </w:t>
      </w:r>
    </w:p>
    <w:p w:rsidR="007A05D8" w:rsidRPr="005A1B54" w:rsidRDefault="007A05D8" w:rsidP="005A1B54">
      <w:pPr>
        <w:spacing w:line="360" w:lineRule="exact"/>
        <w:jc w:val="both"/>
        <w:rPr>
          <w:rFonts w:ascii="Times New Roman" w:hAnsi="Times New Roman" w:cs="Times New Roman"/>
          <w:sz w:val="24"/>
          <w:szCs w:val="24"/>
        </w:rPr>
      </w:pPr>
      <w:bookmarkStart w:id="0" w:name="_GoBack"/>
      <w:bookmarkEnd w:id="0"/>
    </w:p>
    <w:p w:rsidR="0040424E" w:rsidRPr="00BD1259" w:rsidRDefault="003129A3" w:rsidP="00BD1259">
      <w:pPr>
        <w:pStyle w:val="Paragrafoelenco"/>
        <w:numPr>
          <w:ilvl w:val="0"/>
          <w:numId w:val="1"/>
        </w:numPr>
        <w:spacing w:line="360" w:lineRule="exact"/>
        <w:jc w:val="both"/>
        <w:rPr>
          <w:rFonts w:ascii="Times New Roman" w:hAnsi="Times New Roman" w:cs="Times New Roman"/>
          <w:b/>
          <w:sz w:val="24"/>
          <w:szCs w:val="24"/>
        </w:rPr>
      </w:pPr>
      <w:r>
        <w:rPr>
          <w:rFonts w:ascii="Times New Roman" w:hAnsi="Times New Roman" w:cs="Times New Roman"/>
          <w:b/>
          <w:sz w:val="24"/>
          <w:szCs w:val="24"/>
        </w:rPr>
        <w:t>In particolare l</w:t>
      </w:r>
      <w:r w:rsidRPr="00BD1259">
        <w:rPr>
          <w:rFonts w:ascii="Times New Roman" w:hAnsi="Times New Roman" w:cs="Times New Roman"/>
          <w:b/>
          <w:sz w:val="24"/>
          <w:szCs w:val="24"/>
        </w:rPr>
        <w:t>a giurisdizione in tema di graduatorie scolastiche del personale docente</w:t>
      </w:r>
      <w:r w:rsidR="0040424E" w:rsidRPr="00BD1259">
        <w:rPr>
          <w:rFonts w:ascii="Times New Roman" w:hAnsi="Times New Roman" w:cs="Times New Roman"/>
          <w:b/>
          <w:sz w:val="24"/>
          <w:szCs w:val="24"/>
        </w:rPr>
        <w:t>.</w:t>
      </w:r>
    </w:p>
    <w:p w:rsidR="0040424E" w:rsidRPr="005A1B54" w:rsidRDefault="0040424E" w:rsidP="005A1B54">
      <w:pPr>
        <w:spacing w:line="360" w:lineRule="exact"/>
        <w:jc w:val="both"/>
        <w:rPr>
          <w:rFonts w:ascii="Times New Roman" w:hAnsi="Times New Roman" w:cs="Times New Roman"/>
          <w:sz w:val="24"/>
          <w:szCs w:val="24"/>
        </w:rPr>
      </w:pPr>
      <w:r w:rsidRPr="005A1B54">
        <w:rPr>
          <w:rFonts w:ascii="Times New Roman" w:hAnsi="Times New Roman" w:cs="Times New Roman"/>
          <w:sz w:val="24"/>
          <w:szCs w:val="24"/>
        </w:rPr>
        <w:t>Nell’ambito del panorama interpretativo su esposto</w:t>
      </w:r>
      <w:r w:rsidR="00A826BA">
        <w:rPr>
          <w:rFonts w:ascii="Times New Roman" w:hAnsi="Times New Roman" w:cs="Times New Roman"/>
          <w:sz w:val="24"/>
          <w:szCs w:val="24"/>
        </w:rPr>
        <w:t>,</w:t>
      </w:r>
      <w:r w:rsidRPr="005A1B54">
        <w:rPr>
          <w:rFonts w:ascii="Times New Roman" w:hAnsi="Times New Roman" w:cs="Times New Roman"/>
          <w:sz w:val="24"/>
          <w:szCs w:val="24"/>
        </w:rPr>
        <w:t xml:space="preserve"> si inserisce l'ulteriore questione della giurisdizione sulle controversie relative alle graduatorie del personale docente della scuola. In tal caso</w:t>
      </w:r>
      <w:r w:rsidR="00A826BA">
        <w:rPr>
          <w:rFonts w:ascii="Times New Roman" w:hAnsi="Times New Roman" w:cs="Times New Roman"/>
          <w:sz w:val="24"/>
          <w:szCs w:val="24"/>
        </w:rPr>
        <w:t>,</w:t>
      </w:r>
      <w:r w:rsidRPr="005A1B54">
        <w:rPr>
          <w:rFonts w:ascii="Times New Roman" w:hAnsi="Times New Roman" w:cs="Times New Roman"/>
          <w:sz w:val="24"/>
          <w:szCs w:val="24"/>
        </w:rPr>
        <w:t xml:space="preserve"> si è assistito da anni</w:t>
      </w:r>
      <w:r w:rsidR="00A826BA">
        <w:rPr>
          <w:rFonts w:ascii="Times New Roman" w:hAnsi="Times New Roman" w:cs="Times New Roman"/>
          <w:sz w:val="24"/>
          <w:szCs w:val="24"/>
        </w:rPr>
        <w:t>,</w:t>
      </w:r>
      <w:r w:rsidRPr="005A1B54">
        <w:rPr>
          <w:rFonts w:ascii="Times New Roman" w:hAnsi="Times New Roman" w:cs="Times New Roman"/>
          <w:sz w:val="24"/>
          <w:szCs w:val="24"/>
        </w:rPr>
        <w:t xml:space="preserve"> ad una consistente proliferazione delle pronunce giurisprudenziali da parte dei </w:t>
      </w:r>
      <w:r w:rsidR="00BD1259">
        <w:rPr>
          <w:rFonts w:ascii="Times New Roman" w:hAnsi="Times New Roman" w:cs="Times New Roman"/>
          <w:sz w:val="24"/>
          <w:szCs w:val="24"/>
        </w:rPr>
        <w:t>T</w:t>
      </w:r>
      <w:r w:rsidRPr="005A1B54">
        <w:rPr>
          <w:rFonts w:ascii="Times New Roman" w:hAnsi="Times New Roman" w:cs="Times New Roman"/>
          <w:sz w:val="24"/>
          <w:szCs w:val="24"/>
        </w:rPr>
        <w:t>ribunali amministrativi e di quelli ordinari.</w:t>
      </w:r>
    </w:p>
    <w:p w:rsidR="00D9030E" w:rsidRPr="005A1B54" w:rsidRDefault="0040424E" w:rsidP="005A1B54">
      <w:pPr>
        <w:spacing w:line="360" w:lineRule="exact"/>
        <w:jc w:val="both"/>
        <w:rPr>
          <w:rFonts w:ascii="Times New Roman" w:hAnsi="Times New Roman" w:cs="Times New Roman"/>
          <w:sz w:val="24"/>
          <w:szCs w:val="24"/>
        </w:rPr>
      </w:pPr>
      <w:r w:rsidRPr="005A1B54">
        <w:rPr>
          <w:rFonts w:ascii="Times New Roman" w:hAnsi="Times New Roman" w:cs="Times New Roman"/>
          <w:sz w:val="24"/>
          <w:szCs w:val="24"/>
        </w:rPr>
        <w:t xml:space="preserve">Il reclutamento del personale </w:t>
      </w:r>
      <w:r w:rsidR="001F6030" w:rsidRPr="005A1B54">
        <w:rPr>
          <w:rFonts w:ascii="Times New Roman" w:hAnsi="Times New Roman" w:cs="Times New Roman"/>
          <w:sz w:val="24"/>
          <w:szCs w:val="24"/>
        </w:rPr>
        <w:t>docente della scuola</w:t>
      </w:r>
      <w:r w:rsidRPr="005A1B54">
        <w:rPr>
          <w:rFonts w:ascii="Times New Roman" w:hAnsi="Times New Roman" w:cs="Times New Roman"/>
          <w:sz w:val="24"/>
          <w:szCs w:val="24"/>
        </w:rPr>
        <w:t xml:space="preserve"> </w:t>
      </w:r>
      <w:r w:rsidR="00BD1259">
        <w:rPr>
          <w:rFonts w:ascii="Times New Roman" w:hAnsi="Times New Roman" w:cs="Times New Roman"/>
          <w:sz w:val="24"/>
          <w:szCs w:val="24"/>
        </w:rPr>
        <w:t xml:space="preserve">è stato modificato con la </w:t>
      </w:r>
      <w:r w:rsidR="00BD1259" w:rsidRPr="005A1B54">
        <w:rPr>
          <w:rFonts w:ascii="Times New Roman" w:hAnsi="Times New Roman" w:cs="Times New Roman"/>
          <w:sz w:val="24"/>
          <w:szCs w:val="24"/>
        </w:rPr>
        <w:t>Legge n. 107/2015</w:t>
      </w:r>
      <w:r w:rsidR="00BD1259">
        <w:rPr>
          <w:rFonts w:ascii="Times New Roman" w:hAnsi="Times New Roman" w:cs="Times New Roman"/>
          <w:sz w:val="24"/>
          <w:szCs w:val="24"/>
        </w:rPr>
        <w:t xml:space="preserve">. Esso originariamente </w:t>
      </w:r>
      <w:r w:rsidR="001F6030" w:rsidRPr="005A1B54">
        <w:rPr>
          <w:rFonts w:ascii="Times New Roman" w:hAnsi="Times New Roman" w:cs="Times New Roman"/>
          <w:sz w:val="24"/>
          <w:szCs w:val="24"/>
        </w:rPr>
        <w:t>era previsto dall’art. 401</w:t>
      </w:r>
      <w:r w:rsidRPr="005A1B54">
        <w:rPr>
          <w:rFonts w:ascii="Times New Roman" w:hAnsi="Times New Roman" w:cs="Times New Roman"/>
          <w:sz w:val="24"/>
          <w:szCs w:val="24"/>
        </w:rPr>
        <w:t xml:space="preserve"> del </w:t>
      </w:r>
      <w:proofErr w:type="spellStart"/>
      <w:proofErr w:type="gramStart"/>
      <w:r w:rsidRPr="005A1B54">
        <w:rPr>
          <w:rFonts w:ascii="Times New Roman" w:hAnsi="Times New Roman" w:cs="Times New Roman"/>
          <w:sz w:val="24"/>
          <w:szCs w:val="24"/>
        </w:rPr>
        <w:t>D.Lgs</w:t>
      </w:r>
      <w:proofErr w:type="gramEnd"/>
      <w:r w:rsidRPr="005A1B54">
        <w:rPr>
          <w:rFonts w:ascii="Times New Roman" w:hAnsi="Times New Roman" w:cs="Times New Roman"/>
          <w:sz w:val="24"/>
          <w:szCs w:val="24"/>
        </w:rPr>
        <w:t>.</w:t>
      </w:r>
      <w:proofErr w:type="spellEnd"/>
      <w:r w:rsidRPr="005A1B54">
        <w:rPr>
          <w:rFonts w:ascii="Times New Roman" w:hAnsi="Times New Roman" w:cs="Times New Roman"/>
          <w:sz w:val="24"/>
          <w:szCs w:val="24"/>
        </w:rPr>
        <w:t xml:space="preserve"> 16 aprile 1994, n. 297 </w:t>
      </w:r>
      <w:r w:rsidR="00BD1259">
        <w:rPr>
          <w:rFonts w:ascii="Times New Roman" w:hAnsi="Times New Roman" w:cs="Times New Roman"/>
          <w:sz w:val="24"/>
          <w:szCs w:val="24"/>
        </w:rPr>
        <w:t>con</w:t>
      </w:r>
      <w:r w:rsidRPr="005A1B54">
        <w:rPr>
          <w:rFonts w:ascii="Times New Roman" w:hAnsi="Times New Roman" w:cs="Times New Roman"/>
          <w:sz w:val="24"/>
          <w:szCs w:val="24"/>
        </w:rPr>
        <w:t xml:space="preserve"> un sistema a "doppio canale": i posti vacanti e disponibili </w:t>
      </w:r>
      <w:r w:rsidR="00BD1259">
        <w:rPr>
          <w:rFonts w:ascii="Times New Roman" w:hAnsi="Times New Roman" w:cs="Times New Roman"/>
          <w:sz w:val="24"/>
          <w:szCs w:val="24"/>
        </w:rPr>
        <w:t>erano</w:t>
      </w:r>
      <w:r w:rsidRPr="005A1B54">
        <w:rPr>
          <w:rFonts w:ascii="Times New Roman" w:hAnsi="Times New Roman" w:cs="Times New Roman"/>
          <w:sz w:val="24"/>
          <w:szCs w:val="24"/>
        </w:rPr>
        <w:t xml:space="preserve">, infatti, ripartiti nella misura del 50% tra i concorsi per titoli ed esami e le graduatorie permanenti a formazione e gestione provinciale; queste ultime </w:t>
      </w:r>
      <w:r w:rsidR="001F6030" w:rsidRPr="005A1B54">
        <w:rPr>
          <w:rFonts w:ascii="Times New Roman" w:hAnsi="Times New Roman" w:cs="Times New Roman"/>
          <w:sz w:val="24"/>
          <w:szCs w:val="24"/>
        </w:rPr>
        <w:t>erano</w:t>
      </w:r>
      <w:r w:rsidRPr="005A1B54">
        <w:rPr>
          <w:rFonts w:ascii="Times New Roman" w:hAnsi="Times New Roman" w:cs="Times New Roman"/>
          <w:sz w:val="24"/>
          <w:szCs w:val="24"/>
        </w:rPr>
        <w:t xml:space="preserve"> integrate periodicamente con l'inserimento di coloro che </w:t>
      </w:r>
      <w:r w:rsidR="001F6030" w:rsidRPr="005A1B54">
        <w:rPr>
          <w:rFonts w:ascii="Times New Roman" w:hAnsi="Times New Roman" w:cs="Times New Roman"/>
          <w:sz w:val="24"/>
          <w:szCs w:val="24"/>
        </w:rPr>
        <w:t>avevano</w:t>
      </w:r>
      <w:r w:rsidRPr="005A1B54">
        <w:rPr>
          <w:rFonts w:ascii="Times New Roman" w:hAnsi="Times New Roman" w:cs="Times New Roman"/>
          <w:sz w:val="24"/>
          <w:szCs w:val="24"/>
        </w:rPr>
        <w:t xml:space="preserve"> superato le prove dell'ultimo concorso per titoli ed esami, senza essere risultati "vincitori di posto", nonché di coloro che </w:t>
      </w:r>
      <w:r w:rsidR="001F6030" w:rsidRPr="005A1B54">
        <w:rPr>
          <w:rFonts w:ascii="Times New Roman" w:hAnsi="Times New Roman" w:cs="Times New Roman"/>
          <w:sz w:val="24"/>
          <w:szCs w:val="24"/>
        </w:rPr>
        <w:t>avevano</w:t>
      </w:r>
      <w:r w:rsidRPr="005A1B54">
        <w:rPr>
          <w:rFonts w:ascii="Times New Roman" w:hAnsi="Times New Roman" w:cs="Times New Roman"/>
          <w:sz w:val="24"/>
          <w:szCs w:val="24"/>
        </w:rPr>
        <w:t xml:space="preserve"> chiesto il trasferimento dalla corrispondente graduatoria  permanente di altra provincia; oltre all'inclusione dei nuovi aspiranti, </w:t>
      </w:r>
      <w:r w:rsidR="001F6030" w:rsidRPr="005A1B54">
        <w:rPr>
          <w:rFonts w:ascii="Times New Roman" w:hAnsi="Times New Roman" w:cs="Times New Roman"/>
          <w:sz w:val="24"/>
          <w:szCs w:val="24"/>
        </w:rPr>
        <w:t>era</w:t>
      </w:r>
      <w:r w:rsidRPr="005A1B54">
        <w:rPr>
          <w:rFonts w:ascii="Times New Roman" w:hAnsi="Times New Roman" w:cs="Times New Roman"/>
          <w:sz w:val="24"/>
          <w:szCs w:val="24"/>
        </w:rPr>
        <w:t xml:space="preserve">, poi, previsto l'aggiornamento del punteggio di coloro che </w:t>
      </w:r>
      <w:r w:rsidR="001F6030" w:rsidRPr="005A1B54">
        <w:rPr>
          <w:rFonts w:ascii="Times New Roman" w:hAnsi="Times New Roman" w:cs="Times New Roman"/>
          <w:sz w:val="24"/>
          <w:szCs w:val="24"/>
        </w:rPr>
        <w:t>erano</w:t>
      </w:r>
      <w:r w:rsidRPr="005A1B54">
        <w:rPr>
          <w:rFonts w:ascii="Times New Roman" w:hAnsi="Times New Roman" w:cs="Times New Roman"/>
          <w:sz w:val="24"/>
          <w:szCs w:val="24"/>
        </w:rPr>
        <w:t xml:space="preserve"> già ricompresi nella </w:t>
      </w:r>
      <w:r w:rsidR="00BD1259">
        <w:rPr>
          <w:rFonts w:ascii="Times New Roman" w:hAnsi="Times New Roman" w:cs="Times New Roman"/>
          <w:sz w:val="24"/>
          <w:szCs w:val="24"/>
        </w:rPr>
        <w:t>graduatoria</w:t>
      </w:r>
      <w:r w:rsidRPr="005A1B54">
        <w:rPr>
          <w:rFonts w:ascii="Times New Roman" w:hAnsi="Times New Roman" w:cs="Times New Roman"/>
          <w:sz w:val="24"/>
          <w:szCs w:val="24"/>
        </w:rPr>
        <w:t>, attraverso la presentazione dei nuovi titoli nel frattempo maturati</w:t>
      </w:r>
      <w:r w:rsidR="001F6030" w:rsidRPr="005A1B54">
        <w:rPr>
          <w:rFonts w:ascii="Times New Roman" w:hAnsi="Times New Roman" w:cs="Times New Roman"/>
          <w:sz w:val="24"/>
          <w:szCs w:val="24"/>
        </w:rPr>
        <w:t xml:space="preserve">. </w:t>
      </w:r>
      <w:r w:rsidR="00D9030E" w:rsidRPr="005A1B54">
        <w:rPr>
          <w:rFonts w:ascii="Times New Roman" w:hAnsi="Times New Roman" w:cs="Times New Roman"/>
          <w:sz w:val="24"/>
          <w:szCs w:val="24"/>
        </w:rPr>
        <w:t>Dopo il superamento del doppio sistema di reclutamento, realizzato con la L. 3 maggio 1999, n. 124 (unica graduatoria permanente periodicamente aggiornata), la finanziaria del 2007, con la L. 27 dicembre 2006, n. 296, aveva previsto la "cristallizzazione" della graduatoria stessa, significativamente denominata "ad esaurimento"</w:t>
      </w:r>
      <w:r w:rsidR="00D9030E" w:rsidRPr="005A1B54">
        <w:rPr>
          <w:rStyle w:val="Rimandonotaapidipagina"/>
          <w:rFonts w:ascii="Times New Roman" w:hAnsi="Times New Roman" w:cs="Times New Roman"/>
          <w:sz w:val="24"/>
          <w:szCs w:val="24"/>
        </w:rPr>
        <w:footnoteReference w:id="13"/>
      </w:r>
      <w:r w:rsidR="00D9030E" w:rsidRPr="005A1B54">
        <w:rPr>
          <w:rFonts w:ascii="Times New Roman" w:hAnsi="Times New Roman" w:cs="Times New Roman"/>
          <w:sz w:val="24"/>
          <w:szCs w:val="24"/>
        </w:rPr>
        <w:t xml:space="preserve">: </w:t>
      </w:r>
      <w:r w:rsidR="00BD1259">
        <w:rPr>
          <w:rFonts w:ascii="Times New Roman" w:hAnsi="Times New Roman" w:cs="Times New Roman"/>
          <w:sz w:val="24"/>
          <w:szCs w:val="24"/>
        </w:rPr>
        <w:t>era</w:t>
      </w:r>
      <w:r w:rsidR="00D9030E" w:rsidRPr="005A1B54">
        <w:rPr>
          <w:rFonts w:ascii="Times New Roman" w:hAnsi="Times New Roman" w:cs="Times New Roman"/>
          <w:sz w:val="24"/>
          <w:szCs w:val="24"/>
        </w:rPr>
        <w:t xml:space="preserve"> inibito l'ingresso di nuovi candidati esterni ma </w:t>
      </w:r>
      <w:r w:rsidR="00BD1259">
        <w:rPr>
          <w:rFonts w:ascii="Times New Roman" w:hAnsi="Times New Roman" w:cs="Times New Roman"/>
          <w:sz w:val="24"/>
          <w:szCs w:val="24"/>
        </w:rPr>
        <w:t>era</w:t>
      </w:r>
      <w:r w:rsidR="00D9030E" w:rsidRPr="005A1B54">
        <w:rPr>
          <w:rFonts w:ascii="Times New Roman" w:hAnsi="Times New Roman" w:cs="Times New Roman"/>
          <w:sz w:val="24"/>
          <w:szCs w:val="24"/>
        </w:rPr>
        <w:t xml:space="preserve"> sempre consentito l'aggiornamento dei titoli.</w:t>
      </w:r>
    </w:p>
    <w:p w:rsidR="0040424E" w:rsidRPr="005A1B54" w:rsidRDefault="00D9030E" w:rsidP="005A1B54">
      <w:pPr>
        <w:spacing w:line="360" w:lineRule="exact"/>
        <w:jc w:val="both"/>
        <w:rPr>
          <w:rFonts w:ascii="Times New Roman" w:hAnsi="Times New Roman" w:cs="Times New Roman"/>
          <w:sz w:val="24"/>
          <w:szCs w:val="24"/>
        </w:rPr>
      </w:pPr>
      <w:r w:rsidRPr="005A1B54">
        <w:rPr>
          <w:rFonts w:ascii="Times New Roman" w:hAnsi="Times New Roman" w:cs="Times New Roman"/>
          <w:sz w:val="24"/>
          <w:szCs w:val="24"/>
        </w:rPr>
        <w:t xml:space="preserve">Il </w:t>
      </w:r>
      <w:r w:rsidR="001F6030" w:rsidRPr="005A1B54">
        <w:rPr>
          <w:rFonts w:ascii="Times New Roman" w:hAnsi="Times New Roman" w:cs="Times New Roman"/>
          <w:sz w:val="24"/>
          <w:szCs w:val="24"/>
        </w:rPr>
        <w:t>sistema</w:t>
      </w:r>
      <w:r w:rsidR="00BD1259">
        <w:rPr>
          <w:rFonts w:ascii="Times New Roman" w:hAnsi="Times New Roman" w:cs="Times New Roman"/>
          <w:sz w:val="24"/>
          <w:szCs w:val="24"/>
        </w:rPr>
        <w:t>, come detto,</w:t>
      </w:r>
      <w:r w:rsidR="001F6030" w:rsidRPr="005A1B54">
        <w:rPr>
          <w:rFonts w:ascii="Times New Roman" w:hAnsi="Times New Roman" w:cs="Times New Roman"/>
          <w:sz w:val="24"/>
          <w:szCs w:val="24"/>
        </w:rPr>
        <w:t xml:space="preserve"> è stato poi modificato nel corso degli anni fino all’approvazione della Legge n. 107/2015.</w:t>
      </w:r>
    </w:p>
    <w:p w:rsidR="00D9030E" w:rsidRPr="005A1B54" w:rsidRDefault="00D9030E" w:rsidP="005A1B54">
      <w:pPr>
        <w:spacing w:line="360" w:lineRule="exact"/>
        <w:jc w:val="both"/>
        <w:rPr>
          <w:rFonts w:ascii="Times New Roman" w:hAnsi="Times New Roman" w:cs="Times New Roman"/>
          <w:sz w:val="24"/>
          <w:szCs w:val="24"/>
        </w:rPr>
      </w:pPr>
      <w:r w:rsidRPr="005A1B54">
        <w:rPr>
          <w:rFonts w:ascii="Times New Roman" w:hAnsi="Times New Roman" w:cs="Times New Roman"/>
          <w:sz w:val="24"/>
          <w:szCs w:val="24"/>
        </w:rPr>
        <w:t xml:space="preserve">Tralasciando qui la ricognizione di tutte le tappe legislative che, con ritmo incalzante e irregolare, si sono succedute negli ultimi anni, al fine di meglio comprendere la natura giuridica di tali procedure e conseguentemente riprendere il discorso sulla individuazione della giurisdizione competente, sarà necessario partire dall'esame della giurisprudenza più risalente in materia, dalla quale si può senz'altro rilevare una progressiva tendenza a definire </w:t>
      </w:r>
      <w:r w:rsidRPr="005A1B54">
        <w:rPr>
          <w:rFonts w:ascii="Times New Roman" w:hAnsi="Times New Roman" w:cs="Times New Roman"/>
          <w:sz w:val="24"/>
          <w:szCs w:val="24"/>
        </w:rPr>
        <w:lastRenderedPageBreak/>
        <w:t>in maniera sempre più specifica e dettagliata la nozione di procedura concorsuale per l'assunzione.</w:t>
      </w:r>
    </w:p>
    <w:p w:rsidR="00D9030E" w:rsidRPr="005A1B54" w:rsidRDefault="00D9030E" w:rsidP="005A1B54">
      <w:pPr>
        <w:spacing w:line="360" w:lineRule="exact"/>
        <w:jc w:val="both"/>
        <w:rPr>
          <w:rFonts w:ascii="Times New Roman" w:hAnsi="Times New Roman" w:cs="Times New Roman"/>
          <w:sz w:val="24"/>
          <w:szCs w:val="24"/>
        </w:rPr>
      </w:pPr>
      <w:r w:rsidRPr="005A1B54">
        <w:rPr>
          <w:rFonts w:ascii="Times New Roman" w:hAnsi="Times New Roman" w:cs="Times New Roman"/>
          <w:sz w:val="24"/>
          <w:szCs w:val="24"/>
        </w:rPr>
        <w:t xml:space="preserve">Sono generalmente definite </w:t>
      </w:r>
      <w:proofErr w:type="spellStart"/>
      <w:r w:rsidRPr="005A1B54">
        <w:rPr>
          <w:rFonts w:ascii="Times New Roman" w:hAnsi="Times New Roman" w:cs="Times New Roman"/>
          <w:i/>
          <w:sz w:val="24"/>
          <w:szCs w:val="24"/>
        </w:rPr>
        <w:t>strictu</w:t>
      </w:r>
      <w:proofErr w:type="spellEnd"/>
      <w:r w:rsidRPr="005A1B54">
        <w:rPr>
          <w:rFonts w:ascii="Times New Roman" w:hAnsi="Times New Roman" w:cs="Times New Roman"/>
          <w:i/>
          <w:sz w:val="24"/>
          <w:szCs w:val="24"/>
        </w:rPr>
        <w:t xml:space="preserve"> </w:t>
      </w:r>
      <w:proofErr w:type="spellStart"/>
      <w:r w:rsidRPr="005A1B54">
        <w:rPr>
          <w:rFonts w:ascii="Times New Roman" w:hAnsi="Times New Roman" w:cs="Times New Roman"/>
          <w:i/>
          <w:sz w:val="24"/>
          <w:szCs w:val="24"/>
        </w:rPr>
        <w:t>sensu</w:t>
      </w:r>
      <w:proofErr w:type="spellEnd"/>
      <w:r w:rsidRPr="005A1B54">
        <w:rPr>
          <w:rFonts w:ascii="Times New Roman" w:hAnsi="Times New Roman" w:cs="Times New Roman"/>
          <w:sz w:val="24"/>
          <w:szCs w:val="24"/>
        </w:rPr>
        <w:t xml:space="preserve"> "concorsuali" quelle procedure "che iniziano con l'emanazione di un bando, che sono caratterizzate dalla valutazione comparativa dei candidati e dalla compilazione finale di una graduatoria, la cui approvazione individuando "i vincitori", rappresenta l'atto terminale del procedimento "</w:t>
      </w:r>
      <w:r w:rsidRPr="005A1B54">
        <w:rPr>
          <w:rStyle w:val="Rimandonotaapidipagina"/>
          <w:rFonts w:ascii="Times New Roman" w:hAnsi="Times New Roman" w:cs="Times New Roman"/>
          <w:sz w:val="24"/>
          <w:szCs w:val="24"/>
        </w:rPr>
        <w:footnoteReference w:id="14"/>
      </w:r>
      <w:r w:rsidRPr="005A1B54">
        <w:rPr>
          <w:rFonts w:ascii="Times New Roman" w:hAnsi="Times New Roman" w:cs="Times New Roman"/>
          <w:sz w:val="24"/>
          <w:szCs w:val="24"/>
        </w:rPr>
        <w:t>.</w:t>
      </w:r>
    </w:p>
    <w:p w:rsidR="0040424E" w:rsidRDefault="00D9030E" w:rsidP="005A1B54">
      <w:pPr>
        <w:spacing w:line="360" w:lineRule="exact"/>
        <w:jc w:val="both"/>
        <w:rPr>
          <w:rFonts w:ascii="Times New Roman" w:hAnsi="Times New Roman" w:cs="Times New Roman"/>
          <w:sz w:val="24"/>
          <w:szCs w:val="24"/>
        </w:rPr>
      </w:pPr>
      <w:r w:rsidRPr="005A1B54">
        <w:rPr>
          <w:rFonts w:ascii="Times New Roman" w:hAnsi="Times New Roman" w:cs="Times New Roman"/>
          <w:sz w:val="24"/>
          <w:szCs w:val="24"/>
        </w:rPr>
        <w:t xml:space="preserve">Se questi sono i tratti caratterizzanti il concorso per l'accesso al pubblico impiego, necessario, secondo il dettato costituzionale di cui all'art. 97 Cost., è chiaro che non vi resta compresa la fattispecie dell'inserimento in </w:t>
      </w:r>
      <w:proofErr w:type="gramStart"/>
      <w:r w:rsidRPr="005A1B54">
        <w:rPr>
          <w:rFonts w:ascii="Times New Roman" w:hAnsi="Times New Roman" w:cs="Times New Roman"/>
          <w:sz w:val="24"/>
          <w:szCs w:val="24"/>
        </w:rPr>
        <w:t>apposita  graduatoria</w:t>
      </w:r>
      <w:proofErr w:type="gramEnd"/>
      <w:r w:rsidRPr="005A1B54">
        <w:rPr>
          <w:rFonts w:ascii="Times New Roman" w:hAnsi="Times New Roman" w:cs="Times New Roman"/>
          <w:sz w:val="24"/>
          <w:szCs w:val="24"/>
        </w:rPr>
        <w:t xml:space="preserve">  di tutti coloro che siano in possesso di determinati requisiti - ancorché derivanti dalla partecipazione a precedenti concorsi - che è preordinata al conferimento dei posti di lavoro che solo eventualmente si renderanno disponibili</w:t>
      </w:r>
      <w:r w:rsidRPr="005A1B54">
        <w:rPr>
          <w:rStyle w:val="Rimandonotaapidipagina"/>
          <w:rFonts w:ascii="Times New Roman" w:hAnsi="Times New Roman" w:cs="Times New Roman"/>
          <w:sz w:val="24"/>
          <w:szCs w:val="24"/>
        </w:rPr>
        <w:footnoteReference w:id="15"/>
      </w:r>
    </w:p>
    <w:p w:rsidR="00D9030E" w:rsidRPr="005A1B54" w:rsidRDefault="00D9030E" w:rsidP="005A1B54">
      <w:pPr>
        <w:spacing w:line="360" w:lineRule="exact"/>
        <w:jc w:val="both"/>
        <w:rPr>
          <w:rFonts w:ascii="Times New Roman" w:hAnsi="Times New Roman" w:cs="Times New Roman"/>
          <w:sz w:val="24"/>
          <w:szCs w:val="24"/>
        </w:rPr>
      </w:pPr>
      <w:r w:rsidRPr="005A1B54">
        <w:rPr>
          <w:rFonts w:ascii="Times New Roman" w:hAnsi="Times New Roman" w:cs="Times New Roman"/>
          <w:sz w:val="24"/>
          <w:szCs w:val="24"/>
        </w:rPr>
        <w:t xml:space="preserve">In un primo momento, secondo l’orientamento giurisprudenziale </w:t>
      </w:r>
      <w:r w:rsidR="00A826BA">
        <w:rPr>
          <w:rFonts w:ascii="Times New Roman" w:hAnsi="Times New Roman" w:cs="Times New Roman"/>
          <w:sz w:val="24"/>
          <w:szCs w:val="24"/>
        </w:rPr>
        <w:t>formatosi</w:t>
      </w:r>
      <w:r w:rsidRPr="005A1B54">
        <w:rPr>
          <w:rFonts w:ascii="Times New Roman" w:hAnsi="Times New Roman" w:cs="Times New Roman"/>
          <w:sz w:val="24"/>
          <w:szCs w:val="24"/>
        </w:rPr>
        <w:t xml:space="preserve"> a partire dal 2008, </w:t>
      </w:r>
      <w:r w:rsidR="00BD73B5">
        <w:rPr>
          <w:rFonts w:ascii="Times New Roman" w:hAnsi="Times New Roman" w:cs="Times New Roman"/>
          <w:sz w:val="24"/>
          <w:szCs w:val="24"/>
        </w:rPr>
        <w:t>le fattispecie che si realizza</w:t>
      </w:r>
      <w:r w:rsidR="00A826BA">
        <w:rPr>
          <w:rFonts w:ascii="Times New Roman" w:hAnsi="Times New Roman" w:cs="Times New Roman"/>
          <w:sz w:val="24"/>
          <w:szCs w:val="24"/>
        </w:rPr>
        <w:t>va</w:t>
      </w:r>
      <w:r w:rsidR="00BD73B5">
        <w:rPr>
          <w:rFonts w:ascii="Times New Roman" w:hAnsi="Times New Roman" w:cs="Times New Roman"/>
          <w:sz w:val="24"/>
          <w:szCs w:val="24"/>
        </w:rPr>
        <w:t xml:space="preserve">no con </w:t>
      </w:r>
      <w:r w:rsidRPr="005A1B54">
        <w:rPr>
          <w:rFonts w:ascii="Times New Roman" w:hAnsi="Times New Roman" w:cs="Times New Roman"/>
          <w:sz w:val="24"/>
          <w:szCs w:val="24"/>
        </w:rPr>
        <w:t xml:space="preserve">l'assenza </w:t>
      </w:r>
      <w:r w:rsidR="00BD73B5">
        <w:rPr>
          <w:rFonts w:ascii="Times New Roman" w:hAnsi="Times New Roman" w:cs="Times New Roman"/>
          <w:sz w:val="24"/>
          <w:szCs w:val="24"/>
        </w:rPr>
        <w:t>del</w:t>
      </w:r>
      <w:r w:rsidRPr="005A1B54">
        <w:rPr>
          <w:rFonts w:ascii="Times New Roman" w:hAnsi="Times New Roman" w:cs="Times New Roman"/>
          <w:sz w:val="24"/>
          <w:szCs w:val="24"/>
        </w:rPr>
        <w:t xml:space="preserve"> bando</w:t>
      </w:r>
      <w:r w:rsidR="00BD73B5">
        <w:rPr>
          <w:rFonts w:ascii="Times New Roman" w:hAnsi="Times New Roman" w:cs="Times New Roman"/>
          <w:sz w:val="24"/>
          <w:szCs w:val="24"/>
        </w:rPr>
        <w:t xml:space="preserve"> nonché della</w:t>
      </w:r>
      <w:r w:rsidRPr="005A1B54">
        <w:rPr>
          <w:rFonts w:ascii="Times New Roman" w:hAnsi="Times New Roman" w:cs="Times New Roman"/>
          <w:sz w:val="24"/>
          <w:szCs w:val="24"/>
        </w:rPr>
        <w:t xml:space="preserve"> procedura di valutazione e, soprattutto, dell'atto di approvazione, </w:t>
      </w:r>
      <w:r w:rsidR="00A826BA">
        <w:rPr>
          <w:rFonts w:ascii="Times New Roman" w:hAnsi="Times New Roman" w:cs="Times New Roman"/>
          <w:sz w:val="24"/>
          <w:szCs w:val="24"/>
        </w:rPr>
        <w:t>erano</w:t>
      </w:r>
      <w:r w:rsidR="00BD73B5">
        <w:rPr>
          <w:rFonts w:ascii="Times New Roman" w:hAnsi="Times New Roman" w:cs="Times New Roman"/>
          <w:sz w:val="24"/>
          <w:szCs w:val="24"/>
        </w:rPr>
        <w:t xml:space="preserve"> al di fuori degli aspetti della procedura </w:t>
      </w:r>
      <w:r w:rsidRPr="005A1B54">
        <w:rPr>
          <w:rFonts w:ascii="Times New Roman" w:hAnsi="Times New Roman" w:cs="Times New Roman"/>
          <w:sz w:val="24"/>
          <w:szCs w:val="24"/>
        </w:rPr>
        <w:t>concorsuale: spetta</w:t>
      </w:r>
      <w:r w:rsidR="00A826BA">
        <w:rPr>
          <w:rFonts w:ascii="Times New Roman" w:hAnsi="Times New Roman" w:cs="Times New Roman"/>
          <w:sz w:val="24"/>
          <w:szCs w:val="24"/>
        </w:rPr>
        <w:t>va</w:t>
      </w:r>
      <w:r w:rsidRPr="005A1B54">
        <w:rPr>
          <w:rFonts w:ascii="Times New Roman" w:hAnsi="Times New Roman" w:cs="Times New Roman"/>
          <w:sz w:val="24"/>
          <w:szCs w:val="24"/>
        </w:rPr>
        <w:t xml:space="preserve">, </w:t>
      </w:r>
      <w:r w:rsidR="00BD73B5">
        <w:rPr>
          <w:rFonts w:ascii="Times New Roman" w:hAnsi="Times New Roman" w:cs="Times New Roman"/>
          <w:sz w:val="24"/>
          <w:szCs w:val="24"/>
        </w:rPr>
        <w:t>in tal caso</w:t>
      </w:r>
      <w:r w:rsidRPr="005A1B54">
        <w:rPr>
          <w:rFonts w:ascii="Times New Roman" w:hAnsi="Times New Roman" w:cs="Times New Roman"/>
          <w:sz w:val="24"/>
          <w:szCs w:val="24"/>
        </w:rPr>
        <w:t xml:space="preserve">, al </w:t>
      </w:r>
      <w:r w:rsidR="00BD73B5">
        <w:rPr>
          <w:rFonts w:ascii="Times New Roman" w:hAnsi="Times New Roman" w:cs="Times New Roman"/>
          <w:sz w:val="24"/>
          <w:szCs w:val="24"/>
        </w:rPr>
        <w:t>G</w:t>
      </w:r>
      <w:r w:rsidRPr="005A1B54">
        <w:rPr>
          <w:rFonts w:ascii="Times New Roman" w:hAnsi="Times New Roman" w:cs="Times New Roman"/>
          <w:sz w:val="24"/>
          <w:szCs w:val="24"/>
        </w:rPr>
        <w:t>iudice ordinario tutelare la pretesa all'inserimento e alla collocazione i</w:t>
      </w:r>
      <w:r w:rsidR="00BD73B5">
        <w:rPr>
          <w:rFonts w:ascii="Times New Roman" w:hAnsi="Times New Roman" w:cs="Times New Roman"/>
          <w:sz w:val="24"/>
          <w:szCs w:val="24"/>
        </w:rPr>
        <w:t>n  graduatoria</w:t>
      </w:r>
      <w:r w:rsidRPr="005A1B54">
        <w:rPr>
          <w:rFonts w:ascii="Times New Roman" w:hAnsi="Times New Roman" w:cs="Times New Roman"/>
          <w:sz w:val="24"/>
          <w:szCs w:val="24"/>
        </w:rPr>
        <w:t xml:space="preserve">, pretesa che </w:t>
      </w:r>
      <w:r w:rsidR="00A826BA">
        <w:rPr>
          <w:rFonts w:ascii="Times New Roman" w:hAnsi="Times New Roman" w:cs="Times New Roman"/>
          <w:sz w:val="24"/>
          <w:szCs w:val="24"/>
        </w:rPr>
        <w:t>aveva</w:t>
      </w:r>
      <w:r w:rsidRPr="005A1B54">
        <w:rPr>
          <w:rFonts w:ascii="Times New Roman" w:hAnsi="Times New Roman" w:cs="Times New Roman"/>
          <w:sz w:val="24"/>
          <w:szCs w:val="24"/>
        </w:rPr>
        <w:t xml:space="preserve"> ad oggetto la conformità a</w:t>
      </w:r>
      <w:r w:rsidR="00A826BA">
        <w:rPr>
          <w:rFonts w:ascii="Times New Roman" w:hAnsi="Times New Roman" w:cs="Times New Roman"/>
          <w:sz w:val="24"/>
          <w:szCs w:val="24"/>
        </w:rPr>
        <w:t>lla</w:t>
      </w:r>
      <w:r w:rsidRPr="005A1B54">
        <w:rPr>
          <w:rFonts w:ascii="Times New Roman" w:hAnsi="Times New Roman" w:cs="Times New Roman"/>
          <w:sz w:val="24"/>
          <w:szCs w:val="24"/>
        </w:rPr>
        <w:t xml:space="preserve"> leg</w:t>
      </w:r>
      <w:r w:rsidR="00BD73B5">
        <w:rPr>
          <w:rFonts w:ascii="Times New Roman" w:hAnsi="Times New Roman" w:cs="Times New Roman"/>
          <w:sz w:val="24"/>
          <w:szCs w:val="24"/>
        </w:rPr>
        <w:t>ge degli atti di gestione nella graduatoria</w:t>
      </w:r>
      <w:r w:rsidRPr="005A1B54">
        <w:rPr>
          <w:rFonts w:ascii="Times New Roman" w:hAnsi="Times New Roman" w:cs="Times New Roman"/>
          <w:sz w:val="24"/>
          <w:szCs w:val="24"/>
        </w:rPr>
        <w:t xml:space="preserve"> utile per l'eventuale assunzione</w:t>
      </w:r>
      <w:r w:rsidR="00A43E4D" w:rsidRPr="005A1B54">
        <w:rPr>
          <w:rStyle w:val="Rimandonotaapidipagina"/>
          <w:rFonts w:ascii="Times New Roman" w:hAnsi="Times New Roman" w:cs="Times New Roman"/>
          <w:sz w:val="24"/>
          <w:szCs w:val="24"/>
        </w:rPr>
        <w:footnoteReference w:id="16"/>
      </w:r>
      <w:r w:rsidRPr="005A1B54">
        <w:rPr>
          <w:rFonts w:ascii="Times New Roman" w:hAnsi="Times New Roman" w:cs="Times New Roman"/>
          <w:sz w:val="24"/>
          <w:szCs w:val="24"/>
        </w:rPr>
        <w:t>.</w:t>
      </w:r>
    </w:p>
    <w:p w:rsidR="00D9030E" w:rsidRPr="005A1B54" w:rsidRDefault="00D9030E" w:rsidP="005A1B54">
      <w:pPr>
        <w:spacing w:line="360" w:lineRule="exact"/>
        <w:jc w:val="both"/>
        <w:rPr>
          <w:rFonts w:ascii="Times New Roman" w:hAnsi="Times New Roman" w:cs="Times New Roman"/>
          <w:sz w:val="24"/>
          <w:szCs w:val="24"/>
        </w:rPr>
      </w:pPr>
      <w:r w:rsidRPr="005A1B54">
        <w:rPr>
          <w:rFonts w:ascii="Times New Roman" w:hAnsi="Times New Roman" w:cs="Times New Roman"/>
          <w:sz w:val="24"/>
          <w:szCs w:val="24"/>
        </w:rPr>
        <w:t xml:space="preserve">Tale principio </w:t>
      </w:r>
      <w:r w:rsidR="00A43E4D" w:rsidRPr="005A1B54">
        <w:rPr>
          <w:rFonts w:ascii="Times New Roman" w:hAnsi="Times New Roman" w:cs="Times New Roman"/>
          <w:sz w:val="24"/>
          <w:szCs w:val="24"/>
        </w:rPr>
        <w:t>era diventato</w:t>
      </w:r>
      <w:r w:rsidRPr="005A1B54">
        <w:rPr>
          <w:rFonts w:ascii="Times New Roman" w:hAnsi="Times New Roman" w:cs="Times New Roman"/>
          <w:sz w:val="24"/>
          <w:szCs w:val="24"/>
        </w:rPr>
        <w:t xml:space="preserve"> ormai incontroverso anche nella giurisprudenza amministrativa</w:t>
      </w:r>
      <w:r w:rsidR="00A43E4D" w:rsidRPr="005A1B54">
        <w:rPr>
          <w:rStyle w:val="Rimandonotaapidipagina"/>
          <w:rFonts w:ascii="Times New Roman" w:hAnsi="Times New Roman" w:cs="Times New Roman"/>
          <w:sz w:val="24"/>
          <w:szCs w:val="24"/>
        </w:rPr>
        <w:footnoteReference w:id="17"/>
      </w:r>
      <w:r w:rsidRPr="005A1B54">
        <w:rPr>
          <w:rFonts w:ascii="Times New Roman" w:hAnsi="Times New Roman" w:cs="Times New Roman"/>
          <w:sz w:val="24"/>
          <w:szCs w:val="24"/>
        </w:rPr>
        <w:t xml:space="preserve"> per le controversie</w:t>
      </w:r>
      <w:r w:rsidR="00BD73B5">
        <w:rPr>
          <w:rFonts w:ascii="Times New Roman" w:hAnsi="Times New Roman" w:cs="Times New Roman"/>
          <w:sz w:val="24"/>
          <w:szCs w:val="24"/>
        </w:rPr>
        <w:t xml:space="preserve"> relative alle graduatorie </w:t>
      </w:r>
      <w:r w:rsidRPr="005A1B54">
        <w:rPr>
          <w:rFonts w:ascii="Times New Roman" w:hAnsi="Times New Roman" w:cs="Times New Roman"/>
          <w:sz w:val="24"/>
          <w:szCs w:val="24"/>
        </w:rPr>
        <w:t>del personale ATA; qualche dubbio, invece, sembra</w:t>
      </w:r>
      <w:r w:rsidR="00BD73B5">
        <w:rPr>
          <w:rFonts w:ascii="Times New Roman" w:hAnsi="Times New Roman" w:cs="Times New Roman"/>
          <w:sz w:val="24"/>
          <w:szCs w:val="24"/>
        </w:rPr>
        <w:t>va</w:t>
      </w:r>
      <w:r w:rsidRPr="005A1B54">
        <w:rPr>
          <w:rFonts w:ascii="Times New Roman" w:hAnsi="Times New Roman" w:cs="Times New Roman"/>
          <w:sz w:val="24"/>
          <w:szCs w:val="24"/>
        </w:rPr>
        <w:t xml:space="preserve"> </w:t>
      </w:r>
      <w:r w:rsidR="00BD73B5">
        <w:rPr>
          <w:rFonts w:ascii="Times New Roman" w:hAnsi="Times New Roman" w:cs="Times New Roman"/>
          <w:sz w:val="24"/>
          <w:szCs w:val="24"/>
        </w:rPr>
        <w:t xml:space="preserve">ancora </w:t>
      </w:r>
      <w:r w:rsidRPr="005A1B54">
        <w:rPr>
          <w:rFonts w:ascii="Times New Roman" w:hAnsi="Times New Roman" w:cs="Times New Roman"/>
          <w:sz w:val="24"/>
          <w:szCs w:val="24"/>
        </w:rPr>
        <w:t xml:space="preserve">rinnovarsi per le </w:t>
      </w:r>
      <w:proofErr w:type="gramStart"/>
      <w:r w:rsidRPr="005A1B54">
        <w:rPr>
          <w:rFonts w:ascii="Times New Roman" w:hAnsi="Times New Roman" w:cs="Times New Roman"/>
          <w:sz w:val="24"/>
          <w:szCs w:val="24"/>
        </w:rPr>
        <w:t>graduatorie  del</w:t>
      </w:r>
      <w:proofErr w:type="gramEnd"/>
      <w:r w:rsidRPr="005A1B54">
        <w:rPr>
          <w:rFonts w:ascii="Times New Roman" w:hAnsi="Times New Roman" w:cs="Times New Roman"/>
          <w:sz w:val="24"/>
          <w:szCs w:val="24"/>
        </w:rPr>
        <w:t xml:space="preserve"> personale docente.</w:t>
      </w:r>
    </w:p>
    <w:p w:rsidR="00D9030E" w:rsidRPr="005A1B54" w:rsidRDefault="00D9030E" w:rsidP="005A1B54">
      <w:pPr>
        <w:spacing w:line="360" w:lineRule="exact"/>
        <w:jc w:val="both"/>
        <w:rPr>
          <w:rFonts w:ascii="Times New Roman" w:hAnsi="Times New Roman" w:cs="Times New Roman"/>
          <w:sz w:val="24"/>
          <w:szCs w:val="24"/>
        </w:rPr>
      </w:pPr>
      <w:r w:rsidRPr="005A1B54">
        <w:rPr>
          <w:rFonts w:ascii="Times New Roman" w:hAnsi="Times New Roman" w:cs="Times New Roman"/>
          <w:sz w:val="24"/>
          <w:szCs w:val="24"/>
        </w:rPr>
        <w:t xml:space="preserve">Dopo l'ordinanza della Cassazione, </w:t>
      </w:r>
      <w:r w:rsidR="00410254" w:rsidRPr="005A1B54">
        <w:rPr>
          <w:rFonts w:ascii="Times New Roman" w:hAnsi="Times New Roman" w:cs="Times New Roman"/>
          <w:sz w:val="24"/>
          <w:szCs w:val="24"/>
        </w:rPr>
        <w:t>S</w:t>
      </w:r>
      <w:r w:rsidRPr="005A1B54">
        <w:rPr>
          <w:rFonts w:ascii="Times New Roman" w:hAnsi="Times New Roman" w:cs="Times New Roman"/>
          <w:sz w:val="24"/>
          <w:szCs w:val="24"/>
        </w:rPr>
        <w:t>ez. un., 13 febbraio 2008</w:t>
      </w:r>
      <w:r w:rsidR="00A43E4D" w:rsidRPr="005A1B54">
        <w:rPr>
          <w:rStyle w:val="Rimandonotaapidipagina"/>
          <w:rFonts w:ascii="Times New Roman" w:hAnsi="Times New Roman" w:cs="Times New Roman"/>
          <w:sz w:val="24"/>
          <w:szCs w:val="24"/>
        </w:rPr>
        <w:footnoteReference w:id="18"/>
      </w:r>
      <w:r w:rsidRPr="005A1B54">
        <w:rPr>
          <w:rFonts w:ascii="Times New Roman" w:hAnsi="Times New Roman" w:cs="Times New Roman"/>
          <w:sz w:val="24"/>
          <w:szCs w:val="24"/>
        </w:rPr>
        <w:t xml:space="preserve">, ribadita poi con </w:t>
      </w:r>
      <w:r w:rsidR="00A826BA">
        <w:rPr>
          <w:rFonts w:ascii="Times New Roman" w:hAnsi="Times New Roman" w:cs="Times New Roman"/>
          <w:sz w:val="24"/>
          <w:szCs w:val="24"/>
        </w:rPr>
        <w:t>S</w:t>
      </w:r>
      <w:r w:rsidRPr="005A1B54">
        <w:rPr>
          <w:rFonts w:ascii="Times New Roman" w:hAnsi="Times New Roman" w:cs="Times New Roman"/>
          <w:sz w:val="24"/>
          <w:szCs w:val="24"/>
        </w:rPr>
        <w:t>entenza 28 luglio 2009, n. 17466, anche alcuni T</w:t>
      </w:r>
      <w:r w:rsidR="00A826BA">
        <w:rPr>
          <w:rFonts w:ascii="Times New Roman" w:hAnsi="Times New Roman" w:cs="Times New Roman"/>
          <w:sz w:val="24"/>
          <w:szCs w:val="24"/>
        </w:rPr>
        <w:t>.A.R.</w:t>
      </w:r>
      <w:r w:rsidR="00A43E4D" w:rsidRPr="005A1B54">
        <w:rPr>
          <w:rFonts w:ascii="Times New Roman" w:hAnsi="Times New Roman" w:cs="Times New Roman"/>
          <w:sz w:val="24"/>
          <w:szCs w:val="24"/>
        </w:rPr>
        <w:t xml:space="preserve"> avevano</w:t>
      </w:r>
      <w:r w:rsidRPr="005A1B54">
        <w:rPr>
          <w:rFonts w:ascii="Times New Roman" w:hAnsi="Times New Roman" w:cs="Times New Roman"/>
          <w:sz w:val="24"/>
          <w:szCs w:val="24"/>
        </w:rPr>
        <w:t xml:space="preserve"> declinato la </w:t>
      </w:r>
      <w:r w:rsidR="00BD73B5">
        <w:rPr>
          <w:rFonts w:ascii="Times New Roman" w:hAnsi="Times New Roman" w:cs="Times New Roman"/>
          <w:sz w:val="24"/>
          <w:szCs w:val="24"/>
        </w:rPr>
        <w:t>giurisdizione</w:t>
      </w:r>
      <w:r w:rsidRPr="005A1B54">
        <w:rPr>
          <w:rFonts w:ascii="Times New Roman" w:hAnsi="Times New Roman" w:cs="Times New Roman"/>
          <w:sz w:val="24"/>
          <w:szCs w:val="24"/>
        </w:rPr>
        <w:t>, in questa materia, a favore di quella ordinaria</w:t>
      </w:r>
      <w:r w:rsidR="00A43E4D" w:rsidRPr="005A1B54">
        <w:rPr>
          <w:rStyle w:val="Rimandonotaapidipagina"/>
          <w:rFonts w:ascii="Times New Roman" w:hAnsi="Times New Roman" w:cs="Times New Roman"/>
          <w:sz w:val="24"/>
          <w:szCs w:val="24"/>
        </w:rPr>
        <w:footnoteReference w:id="19"/>
      </w:r>
      <w:r w:rsidRPr="005A1B54">
        <w:rPr>
          <w:rFonts w:ascii="Times New Roman" w:hAnsi="Times New Roman" w:cs="Times New Roman"/>
          <w:sz w:val="24"/>
          <w:szCs w:val="24"/>
        </w:rPr>
        <w:t>.</w:t>
      </w:r>
    </w:p>
    <w:p w:rsidR="00D9030E" w:rsidRPr="005A1B54" w:rsidRDefault="00A43E4D" w:rsidP="005A1B54">
      <w:pPr>
        <w:spacing w:line="360" w:lineRule="exact"/>
        <w:jc w:val="both"/>
        <w:rPr>
          <w:rFonts w:ascii="Times New Roman" w:hAnsi="Times New Roman" w:cs="Times New Roman"/>
          <w:sz w:val="24"/>
          <w:szCs w:val="24"/>
        </w:rPr>
      </w:pPr>
      <w:r w:rsidRPr="005A1B54">
        <w:rPr>
          <w:rFonts w:ascii="Times New Roman" w:hAnsi="Times New Roman" w:cs="Times New Roman"/>
          <w:sz w:val="24"/>
          <w:szCs w:val="24"/>
        </w:rPr>
        <w:t>Vigeva</w:t>
      </w:r>
      <w:r w:rsidR="00D9030E" w:rsidRPr="005A1B54">
        <w:rPr>
          <w:rFonts w:ascii="Times New Roman" w:hAnsi="Times New Roman" w:cs="Times New Roman"/>
          <w:sz w:val="24"/>
          <w:szCs w:val="24"/>
        </w:rPr>
        <w:t>, invece,</w:t>
      </w:r>
      <w:r w:rsidRPr="005A1B54">
        <w:rPr>
          <w:rFonts w:ascii="Times New Roman" w:hAnsi="Times New Roman" w:cs="Times New Roman"/>
          <w:sz w:val="24"/>
          <w:szCs w:val="24"/>
        </w:rPr>
        <w:t xml:space="preserve"> in quegli anni un orientamento di segno opposto </w:t>
      </w:r>
      <w:r w:rsidR="00D9030E" w:rsidRPr="005A1B54">
        <w:rPr>
          <w:rFonts w:ascii="Times New Roman" w:hAnsi="Times New Roman" w:cs="Times New Roman"/>
          <w:sz w:val="24"/>
          <w:szCs w:val="24"/>
        </w:rPr>
        <w:t>secondo cui, nell'ingresso nei ruoli degli insegnanti, affidato a</w:t>
      </w:r>
      <w:r w:rsidR="005A1B54">
        <w:rPr>
          <w:rFonts w:ascii="Times New Roman" w:hAnsi="Times New Roman" w:cs="Times New Roman"/>
          <w:sz w:val="24"/>
          <w:szCs w:val="24"/>
        </w:rPr>
        <w:t>llo scorrimento d</w:t>
      </w:r>
      <w:r w:rsidR="00A826BA">
        <w:rPr>
          <w:rFonts w:ascii="Times New Roman" w:hAnsi="Times New Roman" w:cs="Times New Roman"/>
          <w:sz w:val="24"/>
          <w:szCs w:val="24"/>
        </w:rPr>
        <w:t>elle</w:t>
      </w:r>
      <w:r w:rsidR="005A1B54">
        <w:rPr>
          <w:rFonts w:ascii="Times New Roman" w:hAnsi="Times New Roman" w:cs="Times New Roman"/>
          <w:sz w:val="24"/>
          <w:szCs w:val="24"/>
        </w:rPr>
        <w:t xml:space="preserve"> graduatorie</w:t>
      </w:r>
      <w:r w:rsidR="00D9030E" w:rsidRPr="005A1B54">
        <w:rPr>
          <w:rFonts w:ascii="Times New Roman" w:hAnsi="Times New Roman" w:cs="Times New Roman"/>
          <w:sz w:val="24"/>
          <w:szCs w:val="24"/>
        </w:rPr>
        <w:t xml:space="preserve">, "la corretta assegnazione dei punteggi e il riconoscimento dei titoli costituiscono momenti autoritativi di una procedura selettiva, finalizzata al reclutamento, a cui corrispondono interessi legittimi </w:t>
      </w:r>
      <w:r w:rsidR="00D9030E" w:rsidRPr="005A1B54">
        <w:rPr>
          <w:rFonts w:ascii="Times New Roman" w:hAnsi="Times New Roman" w:cs="Times New Roman"/>
          <w:sz w:val="24"/>
          <w:szCs w:val="24"/>
        </w:rPr>
        <w:lastRenderedPageBreak/>
        <w:t>al rispetto dei parametri di legalità, imparzialità e buon andamento dell'amministrazione " certamente rimessi alla cognizione del giudice amministrativo</w:t>
      </w:r>
      <w:r w:rsidRPr="005A1B54">
        <w:rPr>
          <w:rFonts w:ascii="Times New Roman" w:hAnsi="Times New Roman" w:cs="Times New Roman"/>
          <w:sz w:val="24"/>
          <w:szCs w:val="24"/>
        </w:rPr>
        <w:t>”</w:t>
      </w:r>
      <w:r w:rsidRPr="005A1B54">
        <w:rPr>
          <w:rStyle w:val="Rimandonotaapidipagina"/>
          <w:rFonts w:ascii="Times New Roman" w:hAnsi="Times New Roman" w:cs="Times New Roman"/>
          <w:sz w:val="24"/>
          <w:szCs w:val="24"/>
        </w:rPr>
        <w:footnoteReference w:id="20"/>
      </w:r>
      <w:r w:rsidR="00D9030E" w:rsidRPr="005A1B54">
        <w:rPr>
          <w:rFonts w:ascii="Times New Roman" w:hAnsi="Times New Roman" w:cs="Times New Roman"/>
          <w:sz w:val="24"/>
          <w:szCs w:val="24"/>
        </w:rPr>
        <w:t xml:space="preserve">. </w:t>
      </w:r>
    </w:p>
    <w:p w:rsidR="00D9030E" w:rsidRPr="005A1B54" w:rsidRDefault="00D9030E" w:rsidP="005A1B54">
      <w:pPr>
        <w:spacing w:line="360" w:lineRule="exact"/>
        <w:jc w:val="both"/>
        <w:rPr>
          <w:rFonts w:ascii="Times New Roman" w:hAnsi="Times New Roman" w:cs="Times New Roman"/>
          <w:sz w:val="24"/>
          <w:szCs w:val="24"/>
        </w:rPr>
      </w:pPr>
      <w:r w:rsidRPr="005A1B54">
        <w:rPr>
          <w:rFonts w:ascii="Times New Roman" w:hAnsi="Times New Roman" w:cs="Times New Roman"/>
          <w:sz w:val="24"/>
          <w:szCs w:val="24"/>
        </w:rPr>
        <w:t xml:space="preserve">Al di là dell'ormai </w:t>
      </w:r>
      <w:proofErr w:type="spellStart"/>
      <w:r w:rsidRPr="005A1B54">
        <w:rPr>
          <w:rFonts w:ascii="Times New Roman" w:hAnsi="Times New Roman" w:cs="Times New Roman"/>
          <w:i/>
          <w:sz w:val="24"/>
          <w:szCs w:val="24"/>
        </w:rPr>
        <w:t>vexata</w:t>
      </w:r>
      <w:proofErr w:type="spellEnd"/>
      <w:r w:rsidRPr="005A1B54">
        <w:rPr>
          <w:rFonts w:ascii="Times New Roman" w:hAnsi="Times New Roman" w:cs="Times New Roman"/>
          <w:i/>
          <w:sz w:val="24"/>
          <w:szCs w:val="24"/>
        </w:rPr>
        <w:t xml:space="preserve"> </w:t>
      </w:r>
      <w:proofErr w:type="spellStart"/>
      <w:r w:rsidRPr="005A1B54">
        <w:rPr>
          <w:rFonts w:ascii="Times New Roman" w:hAnsi="Times New Roman" w:cs="Times New Roman"/>
          <w:i/>
          <w:sz w:val="24"/>
          <w:szCs w:val="24"/>
        </w:rPr>
        <w:t>questio</w:t>
      </w:r>
      <w:proofErr w:type="spellEnd"/>
      <w:r w:rsidRPr="005A1B54">
        <w:rPr>
          <w:rFonts w:ascii="Times New Roman" w:hAnsi="Times New Roman" w:cs="Times New Roman"/>
          <w:sz w:val="24"/>
          <w:szCs w:val="24"/>
        </w:rPr>
        <w:t xml:space="preserve"> sulla necessità di far rivivere la distinzione tra interessi legittimi e diritti soggettivi, ricordando la grande bipartizion</w:t>
      </w:r>
      <w:r w:rsidR="00A43E4D" w:rsidRPr="005A1B54">
        <w:rPr>
          <w:rFonts w:ascii="Times New Roman" w:hAnsi="Times New Roman" w:cs="Times New Roman"/>
          <w:sz w:val="24"/>
          <w:szCs w:val="24"/>
        </w:rPr>
        <w:t>e dell'area dell'organizzazione</w:t>
      </w:r>
      <w:r w:rsidR="00A43E4D" w:rsidRPr="005A1B54">
        <w:rPr>
          <w:rStyle w:val="Rimandonotaapidipagina"/>
          <w:rFonts w:ascii="Times New Roman" w:hAnsi="Times New Roman" w:cs="Times New Roman"/>
          <w:sz w:val="24"/>
          <w:szCs w:val="24"/>
        </w:rPr>
        <w:footnoteReference w:id="21"/>
      </w:r>
      <w:r w:rsidRPr="005A1B54">
        <w:rPr>
          <w:rFonts w:ascii="Times New Roman" w:hAnsi="Times New Roman" w:cs="Times New Roman"/>
          <w:sz w:val="24"/>
          <w:szCs w:val="24"/>
        </w:rPr>
        <w:t>, ex</w:t>
      </w:r>
      <w:r w:rsidR="00A43E4D" w:rsidRPr="005A1B54">
        <w:rPr>
          <w:rFonts w:ascii="Times New Roman" w:hAnsi="Times New Roman" w:cs="Times New Roman"/>
          <w:sz w:val="24"/>
          <w:szCs w:val="24"/>
        </w:rPr>
        <w:t xml:space="preserve"> art. 5 del </w:t>
      </w:r>
      <w:proofErr w:type="spellStart"/>
      <w:proofErr w:type="gramStart"/>
      <w:r w:rsidR="00A43E4D" w:rsidRPr="005A1B54">
        <w:rPr>
          <w:rFonts w:ascii="Times New Roman" w:hAnsi="Times New Roman" w:cs="Times New Roman"/>
          <w:sz w:val="24"/>
          <w:szCs w:val="24"/>
        </w:rPr>
        <w:t>D.Lgs</w:t>
      </w:r>
      <w:proofErr w:type="gramEnd"/>
      <w:r w:rsidR="00A43E4D" w:rsidRPr="005A1B54">
        <w:rPr>
          <w:rFonts w:ascii="Times New Roman" w:hAnsi="Times New Roman" w:cs="Times New Roman"/>
          <w:sz w:val="24"/>
          <w:szCs w:val="24"/>
        </w:rPr>
        <w:t>.</w:t>
      </w:r>
      <w:proofErr w:type="spellEnd"/>
      <w:r w:rsidR="00A43E4D" w:rsidRPr="005A1B54">
        <w:rPr>
          <w:rFonts w:ascii="Times New Roman" w:hAnsi="Times New Roman" w:cs="Times New Roman"/>
          <w:sz w:val="24"/>
          <w:szCs w:val="24"/>
        </w:rPr>
        <w:t xml:space="preserve"> n. 165/2001</w:t>
      </w:r>
      <w:r w:rsidRPr="005A1B54">
        <w:rPr>
          <w:rFonts w:ascii="Times New Roman" w:hAnsi="Times New Roman" w:cs="Times New Roman"/>
          <w:sz w:val="24"/>
          <w:szCs w:val="24"/>
        </w:rPr>
        <w:t xml:space="preserve">, </w:t>
      </w:r>
      <w:r w:rsidR="00A43E4D" w:rsidRPr="005A1B54">
        <w:rPr>
          <w:rFonts w:ascii="Times New Roman" w:hAnsi="Times New Roman" w:cs="Times New Roman"/>
          <w:sz w:val="24"/>
          <w:szCs w:val="24"/>
        </w:rPr>
        <w:t>si era già affermata l’opinione</w:t>
      </w:r>
      <w:r w:rsidRPr="005A1B54">
        <w:rPr>
          <w:rFonts w:ascii="Times New Roman" w:hAnsi="Times New Roman" w:cs="Times New Roman"/>
          <w:sz w:val="24"/>
          <w:szCs w:val="24"/>
        </w:rPr>
        <w:t xml:space="preserve"> che queste procedure </w:t>
      </w:r>
      <w:r w:rsidR="00A43E4D" w:rsidRPr="005A1B54">
        <w:rPr>
          <w:rFonts w:ascii="Times New Roman" w:hAnsi="Times New Roman" w:cs="Times New Roman"/>
          <w:sz w:val="24"/>
          <w:szCs w:val="24"/>
        </w:rPr>
        <w:t>non facessero parte de</w:t>
      </w:r>
      <w:r w:rsidRPr="005A1B54">
        <w:rPr>
          <w:rFonts w:ascii="Times New Roman" w:hAnsi="Times New Roman" w:cs="Times New Roman"/>
          <w:sz w:val="24"/>
          <w:szCs w:val="24"/>
        </w:rPr>
        <w:t xml:space="preserve">ll'area pubblicistica-autoritativa della macro-organizzazione per essere ricompresi nell'area </w:t>
      </w:r>
      <w:proofErr w:type="spellStart"/>
      <w:r w:rsidRPr="005A1B54">
        <w:rPr>
          <w:rFonts w:ascii="Times New Roman" w:hAnsi="Times New Roman" w:cs="Times New Roman"/>
          <w:sz w:val="24"/>
          <w:szCs w:val="24"/>
        </w:rPr>
        <w:t>contrattual</w:t>
      </w:r>
      <w:proofErr w:type="spellEnd"/>
      <w:r w:rsidRPr="005A1B54">
        <w:rPr>
          <w:rFonts w:ascii="Times New Roman" w:hAnsi="Times New Roman" w:cs="Times New Roman"/>
          <w:sz w:val="24"/>
          <w:szCs w:val="24"/>
        </w:rPr>
        <w:t>-privatistica, ove il datore pubblico agisce con le capacità e i poteri del privato datore di lavoro.</w:t>
      </w:r>
    </w:p>
    <w:p w:rsidR="00D9030E" w:rsidRPr="005A1B54" w:rsidRDefault="00A43E4D" w:rsidP="005A1B54">
      <w:pPr>
        <w:spacing w:line="360" w:lineRule="exact"/>
        <w:jc w:val="both"/>
        <w:rPr>
          <w:rFonts w:ascii="Times New Roman" w:hAnsi="Times New Roman" w:cs="Times New Roman"/>
          <w:sz w:val="24"/>
          <w:szCs w:val="24"/>
        </w:rPr>
      </w:pPr>
      <w:r w:rsidRPr="005A1B54">
        <w:rPr>
          <w:rFonts w:ascii="Times New Roman" w:hAnsi="Times New Roman" w:cs="Times New Roman"/>
          <w:sz w:val="24"/>
          <w:szCs w:val="24"/>
        </w:rPr>
        <w:t xml:space="preserve">Tale </w:t>
      </w:r>
      <w:r w:rsidR="00D9030E" w:rsidRPr="005A1B54">
        <w:rPr>
          <w:rFonts w:ascii="Times New Roman" w:hAnsi="Times New Roman" w:cs="Times New Roman"/>
          <w:sz w:val="24"/>
          <w:szCs w:val="24"/>
        </w:rPr>
        <w:t xml:space="preserve">scelta risponde ad un chiaro intento di attribuire al </w:t>
      </w:r>
      <w:r w:rsidR="00BD73B5">
        <w:rPr>
          <w:rFonts w:ascii="Times New Roman" w:hAnsi="Times New Roman" w:cs="Times New Roman"/>
          <w:sz w:val="24"/>
          <w:szCs w:val="24"/>
        </w:rPr>
        <w:t>G</w:t>
      </w:r>
      <w:r w:rsidR="00D9030E" w:rsidRPr="005A1B54">
        <w:rPr>
          <w:rFonts w:ascii="Times New Roman" w:hAnsi="Times New Roman" w:cs="Times New Roman"/>
          <w:sz w:val="24"/>
          <w:szCs w:val="24"/>
        </w:rPr>
        <w:t xml:space="preserve">iudice ordinario in funzione di </w:t>
      </w:r>
      <w:r w:rsidR="00A826BA">
        <w:rPr>
          <w:rFonts w:ascii="Times New Roman" w:hAnsi="Times New Roman" w:cs="Times New Roman"/>
          <w:sz w:val="24"/>
          <w:szCs w:val="24"/>
        </w:rPr>
        <w:t>G</w:t>
      </w:r>
      <w:r w:rsidR="00D9030E" w:rsidRPr="005A1B54">
        <w:rPr>
          <w:rFonts w:ascii="Times New Roman" w:hAnsi="Times New Roman" w:cs="Times New Roman"/>
          <w:sz w:val="24"/>
          <w:szCs w:val="24"/>
        </w:rPr>
        <w:t>iudice di lavoro una competenza ampia, completa ed efficace sul rapporto di lavoro di pubblico impie</w:t>
      </w:r>
      <w:r w:rsidR="00BD73B5">
        <w:rPr>
          <w:rFonts w:ascii="Times New Roman" w:hAnsi="Times New Roman" w:cs="Times New Roman"/>
          <w:sz w:val="24"/>
          <w:szCs w:val="24"/>
        </w:rPr>
        <w:t xml:space="preserve">go. L'intento di assicurare la giurisdizione </w:t>
      </w:r>
      <w:r w:rsidR="00D9030E" w:rsidRPr="005A1B54">
        <w:rPr>
          <w:rFonts w:ascii="Times New Roman" w:hAnsi="Times New Roman" w:cs="Times New Roman"/>
          <w:sz w:val="24"/>
          <w:szCs w:val="24"/>
        </w:rPr>
        <w:t>ordinaria su certe materie, a prescindere dalla riconducibilità alla micro o alla macro organizzazione</w:t>
      </w:r>
      <w:r w:rsidRPr="005A1B54">
        <w:rPr>
          <w:rStyle w:val="Rimandonotaapidipagina"/>
          <w:rFonts w:ascii="Times New Roman" w:hAnsi="Times New Roman" w:cs="Times New Roman"/>
          <w:sz w:val="24"/>
          <w:szCs w:val="24"/>
        </w:rPr>
        <w:footnoteReference w:id="22"/>
      </w:r>
      <w:r w:rsidR="00D9030E" w:rsidRPr="005A1B54">
        <w:rPr>
          <w:rFonts w:ascii="Times New Roman" w:hAnsi="Times New Roman" w:cs="Times New Roman"/>
          <w:sz w:val="24"/>
          <w:szCs w:val="24"/>
        </w:rPr>
        <w:t xml:space="preserve">, trova la sua emblematica espressione nell'art. 63 del </w:t>
      </w:r>
      <w:proofErr w:type="spellStart"/>
      <w:proofErr w:type="gramStart"/>
      <w:r w:rsidR="00D9030E" w:rsidRPr="005A1B54">
        <w:rPr>
          <w:rFonts w:ascii="Times New Roman" w:hAnsi="Times New Roman" w:cs="Times New Roman"/>
          <w:sz w:val="24"/>
          <w:szCs w:val="24"/>
        </w:rPr>
        <w:t>D.Lgs</w:t>
      </w:r>
      <w:proofErr w:type="gramEnd"/>
      <w:r w:rsidR="00D9030E" w:rsidRPr="005A1B54">
        <w:rPr>
          <w:rFonts w:ascii="Times New Roman" w:hAnsi="Times New Roman" w:cs="Times New Roman"/>
          <w:sz w:val="24"/>
          <w:szCs w:val="24"/>
        </w:rPr>
        <w:t>.</w:t>
      </w:r>
      <w:proofErr w:type="spellEnd"/>
      <w:r w:rsidR="00D9030E" w:rsidRPr="005A1B54">
        <w:rPr>
          <w:rFonts w:ascii="Times New Roman" w:hAnsi="Times New Roman" w:cs="Times New Roman"/>
          <w:sz w:val="24"/>
          <w:szCs w:val="24"/>
        </w:rPr>
        <w:t xml:space="preserve"> n. 165/2001</w:t>
      </w:r>
      <w:r w:rsidR="00386445" w:rsidRPr="005A1B54">
        <w:rPr>
          <w:rStyle w:val="Rimandonotaapidipagina"/>
          <w:rFonts w:ascii="Times New Roman" w:hAnsi="Times New Roman" w:cs="Times New Roman"/>
          <w:sz w:val="24"/>
          <w:szCs w:val="24"/>
        </w:rPr>
        <w:footnoteReference w:id="23"/>
      </w:r>
      <w:r w:rsidR="00D9030E" w:rsidRPr="005A1B54">
        <w:rPr>
          <w:rFonts w:ascii="Times New Roman" w:hAnsi="Times New Roman" w:cs="Times New Roman"/>
          <w:sz w:val="24"/>
          <w:szCs w:val="24"/>
        </w:rPr>
        <w:t xml:space="preserve"> che è l'unica norma deputata a definire e l</w:t>
      </w:r>
      <w:r w:rsidR="00BD73B5">
        <w:rPr>
          <w:rFonts w:ascii="Times New Roman" w:hAnsi="Times New Roman" w:cs="Times New Roman"/>
          <w:sz w:val="24"/>
          <w:szCs w:val="24"/>
        </w:rPr>
        <w:t xml:space="preserve">imitare le rispettive sfere di </w:t>
      </w:r>
      <w:proofErr w:type="gramStart"/>
      <w:r w:rsidR="00D9030E" w:rsidRPr="005A1B54">
        <w:rPr>
          <w:rFonts w:ascii="Times New Roman" w:hAnsi="Times New Roman" w:cs="Times New Roman"/>
          <w:sz w:val="24"/>
          <w:szCs w:val="24"/>
        </w:rPr>
        <w:t>giurisdizione .</w:t>
      </w:r>
      <w:proofErr w:type="gramEnd"/>
    </w:p>
    <w:p w:rsidR="00D9030E" w:rsidRDefault="005A1B54" w:rsidP="005A1B54">
      <w:pPr>
        <w:spacing w:line="360" w:lineRule="exact"/>
        <w:jc w:val="both"/>
        <w:rPr>
          <w:rFonts w:ascii="Times New Roman" w:hAnsi="Times New Roman" w:cs="Times New Roman"/>
          <w:sz w:val="24"/>
          <w:szCs w:val="24"/>
        </w:rPr>
      </w:pPr>
      <w:r>
        <w:rPr>
          <w:rFonts w:ascii="Times New Roman" w:hAnsi="Times New Roman" w:cs="Times New Roman"/>
          <w:sz w:val="24"/>
          <w:szCs w:val="24"/>
        </w:rPr>
        <w:t xml:space="preserve">La </w:t>
      </w:r>
      <w:r w:rsidR="00BD73B5">
        <w:rPr>
          <w:rFonts w:ascii="Times New Roman" w:hAnsi="Times New Roman" w:cs="Times New Roman"/>
          <w:sz w:val="24"/>
          <w:szCs w:val="24"/>
        </w:rPr>
        <w:t xml:space="preserve">giurisdizione </w:t>
      </w:r>
      <w:r w:rsidR="00D9030E" w:rsidRPr="005A1B54">
        <w:rPr>
          <w:rFonts w:ascii="Times New Roman" w:hAnsi="Times New Roman" w:cs="Times New Roman"/>
          <w:sz w:val="24"/>
          <w:szCs w:val="24"/>
        </w:rPr>
        <w:t>ordinaria dovrebbe ricorrere, quindi, ogni qualvolta oggetto della controver</w:t>
      </w:r>
      <w:r w:rsidR="00BD73B5">
        <w:rPr>
          <w:rFonts w:ascii="Times New Roman" w:hAnsi="Times New Roman" w:cs="Times New Roman"/>
          <w:sz w:val="24"/>
          <w:szCs w:val="24"/>
        </w:rPr>
        <w:t xml:space="preserve">sia sia il rapporto di lavoro, </w:t>
      </w:r>
      <w:r w:rsidR="00D9030E" w:rsidRPr="005A1B54">
        <w:rPr>
          <w:rFonts w:ascii="Times New Roman" w:hAnsi="Times New Roman" w:cs="Times New Roman"/>
          <w:sz w:val="24"/>
          <w:szCs w:val="24"/>
        </w:rPr>
        <w:t>o, pur non investendo direttamente il rapporto di lavoro, questi sia la sua occasione o il suo presupposto, mentre quella amministrativa dovrebbe permanere unicamente con riferimento alle ipotesi residuali o esclusive elencate nel quarto comma dell'art. 63</w:t>
      </w:r>
      <w:r w:rsidR="00386445" w:rsidRPr="005A1B54">
        <w:rPr>
          <w:rStyle w:val="Rimandonotaapidipagina"/>
          <w:rFonts w:ascii="Times New Roman" w:hAnsi="Times New Roman" w:cs="Times New Roman"/>
          <w:sz w:val="24"/>
          <w:szCs w:val="24"/>
        </w:rPr>
        <w:footnoteReference w:id="24"/>
      </w:r>
      <w:r w:rsidR="00D9030E" w:rsidRPr="005A1B54">
        <w:rPr>
          <w:rFonts w:ascii="Times New Roman" w:hAnsi="Times New Roman" w:cs="Times New Roman"/>
          <w:sz w:val="24"/>
          <w:szCs w:val="24"/>
        </w:rPr>
        <w:t>.</w:t>
      </w:r>
    </w:p>
    <w:p w:rsidR="00410254" w:rsidRPr="005A1B54" w:rsidRDefault="00410254" w:rsidP="005A1B54">
      <w:pPr>
        <w:spacing w:line="360" w:lineRule="exact"/>
        <w:jc w:val="both"/>
        <w:rPr>
          <w:rFonts w:ascii="Times New Roman" w:hAnsi="Times New Roman" w:cs="Times New Roman"/>
          <w:sz w:val="24"/>
          <w:szCs w:val="24"/>
        </w:rPr>
      </w:pPr>
      <w:r w:rsidRPr="005A1B54">
        <w:rPr>
          <w:rFonts w:ascii="Times New Roman" w:hAnsi="Times New Roman" w:cs="Times New Roman"/>
          <w:sz w:val="24"/>
          <w:szCs w:val="24"/>
        </w:rPr>
        <w:t>Dal 2010 numerose altre pronunce della Cassazione</w:t>
      </w:r>
      <w:r w:rsidR="00A826BA">
        <w:rPr>
          <w:rFonts w:ascii="Times New Roman" w:hAnsi="Times New Roman" w:cs="Times New Roman"/>
          <w:sz w:val="24"/>
          <w:szCs w:val="24"/>
        </w:rPr>
        <w:t>,</w:t>
      </w:r>
      <w:r w:rsidRPr="005A1B54">
        <w:rPr>
          <w:rFonts w:ascii="Times New Roman" w:hAnsi="Times New Roman" w:cs="Times New Roman"/>
          <w:sz w:val="24"/>
          <w:szCs w:val="24"/>
        </w:rPr>
        <w:t xml:space="preserve"> rese in materia di graduatorie permanenti (</w:t>
      </w:r>
      <w:r w:rsidR="00BD73B5">
        <w:rPr>
          <w:rFonts w:ascii="Times New Roman" w:hAnsi="Times New Roman" w:cs="Times New Roman"/>
          <w:sz w:val="24"/>
          <w:szCs w:val="24"/>
        </w:rPr>
        <w:t xml:space="preserve">dette </w:t>
      </w:r>
      <w:r w:rsidRPr="005A1B54">
        <w:rPr>
          <w:rFonts w:ascii="Times New Roman" w:hAnsi="Times New Roman" w:cs="Times New Roman"/>
          <w:sz w:val="24"/>
          <w:szCs w:val="24"/>
        </w:rPr>
        <w:t xml:space="preserve">anche GAE) del personale docente della scuola e con riferimento a controversie promosse per l'accertamento del diritto all'utile collocamento in graduatoria, con precedenza rispetto ad altro docente, hanno affermato la giurisdizione del </w:t>
      </w:r>
      <w:r w:rsidR="00B0335A">
        <w:rPr>
          <w:rFonts w:ascii="Times New Roman" w:hAnsi="Times New Roman" w:cs="Times New Roman"/>
          <w:sz w:val="24"/>
          <w:szCs w:val="24"/>
        </w:rPr>
        <w:t>G</w:t>
      </w:r>
      <w:r w:rsidRPr="005A1B54">
        <w:rPr>
          <w:rFonts w:ascii="Times New Roman" w:hAnsi="Times New Roman" w:cs="Times New Roman"/>
          <w:sz w:val="24"/>
          <w:szCs w:val="24"/>
        </w:rPr>
        <w:t>iudice ordinario</w:t>
      </w:r>
      <w:r w:rsidRPr="005A1B54">
        <w:rPr>
          <w:rStyle w:val="Rimandonotaapidipagina"/>
          <w:rFonts w:ascii="Times New Roman" w:hAnsi="Times New Roman" w:cs="Times New Roman"/>
          <w:sz w:val="24"/>
          <w:szCs w:val="24"/>
        </w:rPr>
        <w:footnoteReference w:id="25"/>
      </w:r>
      <w:r w:rsidRPr="005A1B54">
        <w:rPr>
          <w:rFonts w:ascii="Times New Roman" w:hAnsi="Times New Roman" w:cs="Times New Roman"/>
          <w:sz w:val="24"/>
          <w:szCs w:val="24"/>
        </w:rPr>
        <w:t xml:space="preserve"> </w:t>
      </w:r>
    </w:p>
    <w:p w:rsidR="00410254" w:rsidRPr="005A1B54" w:rsidRDefault="00DC66D9" w:rsidP="005A1B54">
      <w:pPr>
        <w:spacing w:line="360" w:lineRule="exact"/>
        <w:jc w:val="both"/>
        <w:rPr>
          <w:rFonts w:ascii="Times New Roman" w:hAnsi="Times New Roman" w:cs="Times New Roman"/>
          <w:sz w:val="24"/>
          <w:szCs w:val="24"/>
        </w:rPr>
      </w:pPr>
      <w:r w:rsidRPr="005A1B54">
        <w:rPr>
          <w:rFonts w:ascii="Times New Roman" w:hAnsi="Times New Roman" w:cs="Times New Roman"/>
          <w:sz w:val="24"/>
          <w:szCs w:val="24"/>
        </w:rPr>
        <w:t xml:space="preserve">In particolare, le controversie promosse per l'accertamento del diritto dei docenti - che, già iscritti in determinate graduatorie ad esaurimento, si siano avvalsi della facoltà di essere inseriti in altre analoghe graduatorie provinciali - a non essere collocati in coda rispetto ai docenti già inclusi in queste ultime graduatorie, appartengono alla giurisdizione ordinaria, venendo in questione atti che rientrano tra le determinazioni assunte con la capacità e i poteri </w:t>
      </w:r>
      <w:r w:rsidRPr="005A1B54">
        <w:rPr>
          <w:rFonts w:ascii="Times New Roman" w:hAnsi="Times New Roman" w:cs="Times New Roman"/>
          <w:sz w:val="24"/>
          <w:szCs w:val="24"/>
        </w:rPr>
        <w:lastRenderedPageBreak/>
        <w:t>del datore di lavoro privato (</w:t>
      </w:r>
      <w:proofErr w:type="spellStart"/>
      <w:r w:rsidRPr="005A1B54">
        <w:rPr>
          <w:rFonts w:ascii="Times New Roman" w:hAnsi="Times New Roman" w:cs="Times New Roman"/>
          <w:sz w:val="24"/>
          <w:szCs w:val="24"/>
        </w:rPr>
        <w:t>D.Lgs.</w:t>
      </w:r>
      <w:proofErr w:type="spellEnd"/>
      <w:r w:rsidRPr="005A1B54">
        <w:rPr>
          <w:rFonts w:ascii="Times New Roman" w:hAnsi="Times New Roman" w:cs="Times New Roman"/>
          <w:sz w:val="24"/>
          <w:szCs w:val="24"/>
        </w:rPr>
        <w:t xml:space="preserve"> n. 165 del 2001, art. 5, comma 2), a fronte dei quali sono configurabili solo diritti soggettivi</w:t>
      </w:r>
      <w:r w:rsidRPr="005A1B54">
        <w:rPr>
          <w:rStyle w:val="Rimandonotaapidipagina"/>
          <w:rFonts w:ascii="Times New Roman" w:hAnsi="Times New Roman" w:cs="Times New Roman"/>
          <w:sz w:val="24"/>
          <w:szCs w:val="24"/>
        </w:rPr>
        <w:footnoteReference w:id="26"/>
      </w:r>
      <w:r w:rsidRPr="005A1B54">
        <w:rPr>
          <w:rFonts w:ascii="Times New Roman" w:hAnsi="Times New Roman" w:cs="Times New Roman"/>
          <w:sz w:val="24"/>
          <w:szCs w:val="24"/>
        </w:rPr>
        <w:t>.</w:t>
      </w:r>
    </w:p>
    <w:p w:rsidR="00410254" w:rsidRPr="005A1B54" w:rsidRDefault="00DC66D9" w:rsidP="005A1B54">
      <w:pPr>
        <w:spacing w:line="360" w:lineRule="exact"/>
        <w:jc w:val="both"/>
        <w:rPr>
          <w:rFonts w:ascii="Times New Roman" w:hAnsi="Times New Roman" w:cs="Times New Roman"/>
          <w:sz w:val="24"/>
          <w:szCs w:val="24"/>
        </w:rPr>
      </w:pPr>
      <w:r w:rsidRPr="005A1B54">
        <w:rPr>
          <w:rFonts w:ascii="Times New Roman" w:hAnsi="Times New Roman" w:cs="Times New Roman"/>
          <w:sz w:val="24"/>
          <w:szCs w:val="24"/>
        </w:rPr>
        <w:t xml:space="preserve">Va, peraltro, precisato che la giurisdizione non può che essere del giudice amministrativo nella diversa fattispecie in cui l'oggetto del giudizio sia l'accertamento della legittimità della regolamentazione stessa delle graduatorie ad esaurimento quale adottata con atto ministeriale, in quanto in tal caso viene contestata la legittimità della regolamentazione, con disposizioni generali ed astratte, delle graduatorie ad esaurimento al fine di ottenere l'annullamento di tale regolamentazione in </w:t>
      </w:r>
      <w:r w:rsidRPr="006E3205">
        <w:rPr>
          <w:rFonts w:ascii="Times New Roman" w:hAnsi="Times New Roman" w:cs="Times New Roman"/>
          <w:i/>
          <w:sz w:val="24"/>
          <w:szCs w:val="24"/>
        </w:rPr>
        <w:t>parte qua</w:t>
      </w:r>
      <w:r w:rsidRPr="005A1B54">
        <w:rPr>
          <w:rFonts w:ascii="Times New Roman" w:hAnsi="Times New Roman" w:cs="Times New Roman"/>
          <w:sz w:val="24"/>
          <w:szCs w:val="24"/>
        </w:rPr>
        <w:t>, e non già la singola collocazione del docente in una determinata graduatoria, eventualmente previa disapplicazione degli atti amministrativi presupposti, anche eventualmente di natura normativa sub primaria</w:t>
      </w:r>
      <w:r w:rsidRPr="005A1B54">
        <w:rPr>
          <w:rStyle w:val="Rimandonotaapidipagina"/>
          <w:rFonts w:ascii="Times New Roman" w:hAnsi="Times New Roman" w:cs="Times New Roman"/>
          <w:sz w:val="24"/>
          <w:szCs w:val="24"/>
        </w:rPr>
        <w:footnoteReference w:id="27"/>
      </w:r>
      <w:r w:rsidRPr="005A1B54">
        <w:rPr>
          <w:rFonts w:ascii="Times New Roman" w:hAnsi="Times New Roman" w:cs="Times New Roman"/>
          <w:sz w:val="24"/>
          <w:szCs w:val="24"/>
        </w:rPr>
        <w:t xml:space="preserve"> Del resto</w:t>
      </w:r>
      <w:r w:rsidR="00B0335A">
        <w:rPr>
          <w:rFonts w:ascii="Times New Roman" w:hAnsi="Times New Roman" w:cs="Times New Roman"/>
          <w:sz w:val="24"/>
          <w:szCs w:val="24"/>
        </w:rPr>
        <w:t>,</w:t>
      </w:r>
      <w:r w:rsidRPr="005A1B54">
        <w:rPr>
          <w:rFonts w:ascii="Times New Roman" w:hAnsi="Times New Roman" w:cs="Times New Roman"/>
          <w:sz w:val="24"/>
          <w:szCs w:val="24"/>
        </w:rPr>
        <w:t xml:space="preserve"> giova rilevare come la giurisdizione del </w:t>
      </w:r>
      <w:r w:rsidR="00B0335A">
        <w:rPr>
          <w:rFonts w:ascii="Times New Roman" w:hAnsi="Times New Roman" w:cs="Times New Roman"/>
          <w:sz w:val="24"/>
          <w:szCs w:val="24"/>
        </w:rPr>
        <w:t>G</w:t>
      </w:r>
      <w:r w:rsidRPr="005A1B54">
        <w:rPr>
          <w:rFonts w:ascii="Times New Roman" w:hAnsi="Times New Roman" w:cs="Times New Roman"/>
          <w:sz w:val="24"/>
          <w:szCs w:val="24"/>
        </w:rPr>
        <w:t>iudice ordinario in materia di lavoro pubblico contrattualizzato</w:t>
      </w:r>
      <w:r w:rsidR="00B0335A">
        <w:rPr>
          <w:rFonts w:ascii="Times New Roman" w:hAnsi="Times New Roman" w:cs="Times New Roman"/>
          <w:sz w:val="24"/>
          <w:szCs w:val="24"/>
        </w:rPr>
        <w:t>,</w:t>
      </w:r>
      <w:r w:rsidRPr="005A1B54">
        <w:rPr>
          <w:rFonts w:ascii="Times New Roman" w:hAnsi="Times New Roman" w:cs="Times New Roman"/>
          <w:sz w:val="24"/>
          <w:szCs w:val="24"/>
        </w:rPr>
        <w:t xml:space="preserve"> sia recessiva in favore di quella generale di legittimità del </w:t>
      </w:r>
      <w:r w:rsidR="00B0335A">
        <w:rPr>
          <w:rFonts w:ascii="Times New Roman" w:hAnsi="Times New Roman" w:cs="Times New Roman"/>
          <w:sz w:val="24"/>
          <w:szCs w:val="24"/>
        </w:rPr>
        <w:t>Gi</w:t>
      </w:r>
      <w:r w:rsidRPr="005A1B54">
        <w:rPr>
          <w:rFonts w:ascii="Times New Roman" w:hAnsi="Times New Roman" w:cs="Times New Roman"/>
          <w:sz w:val="24"/>
          <w:szCs w:val="24"/>
        </w:rPr>
        <w:t xml:space="preserve">udice amministrativo in caso di impugnazione di atti organizzativi a contenuto generale con cui le Amministrazioni Pubbliche definiscono, secondo principi generali fissati da disposizioni di legge, le linee fondamentali di organizzazione degli uffici ovvero individuano gli uffici di maggiore rilevanza e i modi di conferimento della titolarità dei medesimi o determinano le dotazioni organiche complessive ai sensi del </w:t>
      </w:r>
      <w:proofErr w:type="spellStart"/>
      <w:r w:rsidRPr="005A1B54">
        <w:rPr>
          <w:rFonts w:ascii="Times New Roman" w:hAnsi="Times New Roman" w:cs="Times New Roman"/>
          <w:sz w:val="24"/>
          <w:szCs w:val="24"/>
        </w:rPr>
        <w:t>D.Lgs.</w:t>
      </w:r>
      <w:proofErr w:type="spellEnd"/>
      <w:r w:rsidRPr="005A1B54">
        <w:rPr>
          <w:rFonts w:ascii="Times New Roman" w:hAnsi="Times New Roman" w:cs="Times New Roman"/>
          <w:sz w:val="24"/>
          <w:szCs w:val="24"/>
        </w:rPr>
        <w:t xml:space="preserve"> n. 165 del 2001, art. 2, comma 1</w:t>
      </w:r>
      <w:r w:rsidRPr="005A1B54">
        <w:rPr>
          <w:rStyle w:val="Rimandonotaapidipagina"/>
          <w:rFonts w:ascii="Times New Roman" w:hAnsi="Times New Roman" w:cs="Times New Roman"/>
          <w:sz w:val="24"/>
          <w:szCs w:val="24"/>
        </w:rPr>
        <w:footnoteReference w:id="28"/>
      </w:r>
      <w:r w:rsidRPr="005A1B54">
        <w:rPr>
          <w:rFonts w:ascii="Times New Roman" w:hAnsi="Times New Roman" w:cs="Times New Roman"/>
          <w:sz w:val="24"/>
          <w:szCs w:val="24"/>
        </w:rPr>
        <w:t xml:space="preserve">, a maggior ragione sussiste la giurisdizione del </w:t>
      </w:r>
      <w:r w:rsidR="00B0335A">
        <w:rPr>
          <w:rFonts w:ascii="Times New Roman" w:hAnsi="Times New Roman" w:cs="Times New Roman"/>
          <w:sz w:val="24"/>
          <w:szCs w:val="24"/>
        </w:rPr>
        <w:t>G</w:t>
      </w:r>
      <w:r w:rsidRPr="005A1B54">
        <w:rPr>
          <w:rFonts w:ascii="Times New Roman" w:hAnsi="Times New Roman" w:cs="Times New Roman"/>
          <w:sz w:val="24"/>
          <w:szCs w:val="24"/>
        </w:rPr>
        <w:t>iudice amministrativo ove l'oggetto del giudizio sia l'impugnazione di un atto regolamen</w:t>
      </w:r>
      <w:r w:rsidR="006E3205">
        <w:rPr>
          <w:rFonts w:ascii="Times New Roman" w:hAnsi="Times New Roman" w:cs="Times New Roman"/>
          <w:sz w:val="24"/>
          <w:szCs w:val="24"/>
        </w:rPr>
        <w:t>tare di normazione sub primaria.</w:t>
      </w:r>
    </w:p>
    <w:p w:rsidR="00DC66D9" w:rsidRDefault="00DC66D9" w:rsidP="005A1B54">
      <w:pPr>
        <w:spacing w:line="360" w:lineRule="exact"/>
        <w:jc w:val="both"/>
        <w:rPr>
          <w:rFonts w:ascii="Times New Roman" w:hAnsi="Times New Roman" w:cs="Times New Roman"/>
          <w:sz w:val="24"/>
          <w:szCs w:val="24"/>
        </w:rPr>
      </w:pPr>
      <w:r w:rsidRPr="005A1B54">
        <w:rPr>
          <w:rFonts w:ascii="Times New Roman" w:hAnsi="Times New Roman" w:cs="Times New Roman"/>
          <w:sz w:val="24"/>
          <w:szCs w:val="24"/>
        </w:rPr>
        <w:t xml:space="preserve">In definitiva, </w:t>
      </w:r>
      <w:r w:rsidR="006E3205">
        <w:rPr>
          <w:rFonts w:ascii="Times New Roman" w:hAnsi="Times New Roman" w:cs="Times New Roman"/>
          <w:sz w:val="24"/>
          <w:szCs w:val="24"/>
        </w:rPr>
        <w:t>pare opportuno osservare che è oramai consolidato il principio, posto dal recente orientamento giurisprudenziale, secondo cui</w:t>
      </w:r>
      <w:r w:rsidRPr="005A1B54">
        <w:rPr>
          <w:rFonts w:ascii="Times New Roman" w:hAnsi="Times New Roman" w:cs="Times New Roman"/>
          <w:sz w:val="24"/>
          <w:szCs w:val="24"/>
        </w:rPr>
        <w:t xml:space="preserve"> ai fini della individuazione di quale sia il </w:t>
      </w:r>
      <w:r w:rsidR="00B0335A">
        <w:rPr>
          <w:rFonts w:ascii="Times New Roman" w:hAnsi="Times New Roman" w:cs="Times New Roman"/>
          <w:sz w:val="24"/>
          <w:szCs w:val="24"/>
        </w:rPr>
        <w:t>G</w:t>
      </w:r>
      <w:r w:rsidRPr="005A1B54">
        <w:rPr>
          <w:rFonts w:ascii="Times New Roman" w:hAnsi="Times New Roman" w:cs="Times New Roman"/>
          <w:sz w:val="24"/>
          <w:szCs w:val="24"/>
        </w:rPr>
        <w:t xml:space="preserve">iudice munito di giurisdizione in relazione alle controversie concernenti il diritto dei docenti della scuola pubblica all'inserimento in una graduatoria ad esaurimento (già permanente), occorre avere riguardo al </w:t>
      </w:r>
      <w:proofErr w:type="spellStart"/>
      <w:r w:rsidRPr="006E3205">
        <w:rPr>
          <w:rFonts w:ascii="Times New Roman" w:hAnsi="Times New Roman" w:cs="Times New Roman"/>
          <w:i/>
          <w:sz w:val="24"/>
          <w:szCs w:val="24"/>
        </w:rPr>
        <w:t>petitum</w:t>
      </w:r>
      <w:proofErr w:type="spellEnd"/>
      <w:r w:rsidRPr="005A1B54">
        <w:rPr>
          <w:rFonts w:ascii="Times New Roman" w:hAnsi="Times New Roman" w:cs="Times New Roman"/>
          <w:sz w:val="24"/>
          <w:szCs w:val="24"/>
        </w:rPr>
        <w:t xml:space="preserve"> sostanziale dedotto in giudizio. Se oggetto di tale domanda è</w:t>
      </w:r>
      <w:r w:rsidR="006E3205">
        <w:rPr>
          <w:rFonts w:ascii="Times New Roman" w:hAnsi="Times New Roman" w:cs="Times New Roman"/>
          <w:sz w:val="24"/>
          <w:szCs w:val="24"/>
        </w:rPr>
        <w:t>, dunque,</w:t>
      </w:r>
      <w:r w:rsidRPr="005A1B54">
        <w:rPr>
          <w:rFonts w:ascii="Times New Roman" w:hAnsi="Times New Roman" w:cs="Times New Roman"/>
          <w:sz w:val="24"/>
          <w:szCs w:val="24"/>
        </w:rPr>
        <w:t xml:space="preserve"> la richiesta di annullamento dell'atto ammin</w:t>
      </w:r>
      <w:r w:rsidR="006E3205">
        <w:rPr>
          <w:rFonts w:ascii="Times New Roman" w:hAnsi="Times New Roman" w:cs="Times New Roman"/>
          <w:sz w:val="24"/>
          <w:szCs w:val="24"/>
        </w:rPr>
        <w:t>istrativo generale o normativo -(in tal caso l’</w:t>
      </w:r>
      <w:r w:rsidRPr="005A1B54">
        <w:rPr>
          <w:rFonts w:ascii="Times New Roman" w:hAnsi="Times New Roman" w:cs="Times New Roman"/>
          <w:sz w:val="24"/>
          <w:szCs w:val="24"/>
        </w:rPr>
        <w:t>effett</w:t>
      </w:r>
      <w:r w:rsidR="006E3205">
        <w:rPr>
          <w:rFonts w:ascii="Times New Roman" w:hAnsi="Times New Roman" w:cs="Times New Roman"/>
          <w:sz w:val="24"/>
          <w:szCs w:val="24"/>
        </w:rPr>
        <w:t>o della rimozione di tale atto,</w:t>
      </w:r>
      <w:r w:rsidRPr="005A1B54">
        <w:rPr>
          <w:rFonts w:ascii="Times New Roman" w:hAnsi="Times New Roman" w:cs="Times New Roman"/>
          <w:sz w:val="24"/>
          <w:szCs w:val="24"/>
        </w:rPr>
        <w:t xml:space="preserve"> di per </w:t>
      </w:r>
      <w:proofErr w:type="spellStart"/>
      <w:r w:rsidRPr="005A1B54">
        <w:rPr>
          <w:rFonts w:ascii="Times New Roman" w:hAnsi="Times New Roman" w:cs="Times New Roman"/>
          <w:sz w:val="24"/>
          <w:szCs w:val="24"/>
        </w:rPr>
        <w:t>sè</w:t>
      </w:r>
      <w:proofErr w:type="spellEnd"/>
      <w:r w:rsidRPr="005A1B54">
        <w:rPr>
          <w:rFonts w:ascii="Times New Roman" w:hAnsi="Times New Roman" w:cs="Times New Roman"/>
          <w:sz w:val="24"/>
          <w:szCs w:val="24"/>
        </w:rPr>
        <w:t xml:space="preserve"> preclusivo del soddisfacimento della pretesa del docente all'inserimento in una determinata graduatoria</w:t>
      </w:r>
      <w:r w:rsidR="006E3205">
        <w:rPr>
          <w:rFonts w:ascii="Times New Roman" w:hAnsi="Times New Roman" w:cs="Times New Roman"/>
          <w:sz w:val="24"/>
          <w:szCs w:val="24"/>
        </w:rPr>
        <w:t>, determina</w:t>
      </w:r>
      <w:r w:rsidRPr="005A1B54">
        <w:rPr>
          <w:rFonts w:ascii="Times New Roman" w:hAnsi="Times New Roman" w:cs="Times New Roman"/>
          <w:sz w:val="24"/>
          <w:szCs w:val="24"/>
        </w:rPr>
        <w:t xml:space="preserve"> l'accertamento del diritto del ricorrente all'inserimento in quella graduatoria</w:t>
      </w:r>
      <w:r w:rsidR="006E3205">
        <w:rPr>
          <w:rFonts w:ascii="Times New Roman" w:hAnsi="Times New Roman" w:cs="Times New Roman"/>
          <w:sz w:val="24"/>
          <w:szCs w:val="24"/>
        </w:rPr>
        <w:t>)</w:t>
      </w:r>
      <w:r w:rsidRPr="005A1B54">
        <w:rPr>
          <w:rFonts w:ascii="Times New Roman" w:hAnsi="Times New Roman" w:cs="Times New Roman"/>
          <w:sz w:val="24"/>
          <w:szCs w:val="24"/>
        </w:rPr>
        <w:t xml:space="preserve">, la giurisdizione non potrà che essere devoluta al </w:t>
      </w:r>
      <w:r w:rsidR="00B0335A">
        <w:rPr>
          <w:rFonts w:ascii="Times New Roman" w:hAnsi="Times New Roman" w:cs="Times New Roman"/>
          <w:sz w:val="24"/>
          <w:szCs w:val="24"/>
        </w:rPr>
        <w:t>G</w:t>
      </w:r>
      <w:r w:rsidRPr="005A1B54">
        <w:rPr>
          <w:rFonts w:ascii="Times New Roman" w:hAnsi="Times New Roman" w:cs="Times New Roman"/>
          <w:sz w:val="24"/>
          <w:szCs w:val="24"/>
        </w:rPr>
        <w:t xml:space="preserve">iudice amministrativo, essendo proposta in via diretta una domanda di annullamento di un atto amministrativo. Se, viceversa, la domanda giudiziale è specificamente volta all'accertamento del diritto del singolo docente all'inserimento nella graduatoria, sull'assunto secondo cui tale diritto scaturisca direttamente dalla normazione primaria, eventualmente previa disapplicazione dell'atto amministrativo </w:t>
      </w:r>
      <w:r w:rsidRPr="005A1B54">
        <w:rPr>
          <w:rFonts w:ascii="Times New Roman" w:hAnsi="Times New Roman" w:cs="Times New Roman"/>
          <w:sz w:val="24"/>
          <w:szCs w:val="24"/>
        </w:rPr>
        <w:lastRenderedPageBreak/>
        <w:t xml:space="preserve">che detto inserimento potrebbe precludere, la giurisdizione va attribuita al </w:t>
      </w:r>
      <w:r w:rsidR="00B0335A">
        <w:rPr>
          <w:rFonts w:ascii="Times New Roman" w:hAnsi="Times New Roman" w:cs="Times New Roman"/>
          <w:sz w:val="24"/>
          <w:szCs w:val="24"/>
        </w:rPr>
        <w:t>G</w:t>
      </w:r>
      <w:r w:rsidRPr="005A1B54">
        <w:rPr>
          <w:rFonts w:ascii="Times New Roman" w:hAnsi="Times New Roman" w:cs="Times New Roman"/>
          <w:sz w:val="24"/>
          <w:szCs w:val="24"/>
        </w:rPr>
        <w:t>iudice ordinario</w:t>
      </w:r>
      <w:r w:rsidRPr="005A1B54">
        <w:rPr>
          <w:rStyle w:val="Rimandonotaapidipagina"/>
          <w:rFonts w:ascii="Times New Roman" w:hAnsi="Times New Roman" w:cs="Times New Roman"/>
          <w:sz w:val="24"/>
          <w:szCs w:val="24"/>
        </w:rPr>
        <w:footnoteReference w:id="29"/>
      </w:r>
      <w:r w:rsidRPr="005A1B54">
        <w:rPr>
          <w:rFonts w:ascii="Times New Roman" w:hAnsi="Times New Roman" w:cs="Times New Roman"/>
          <w:sz w:val="24"/>
          <w:szCs w:val="24"/>
        </w:rPr>
        <w:t>.</w:t>
      </w:r>
    </w:p>
    <w:p w:rsidR="0026006E" w:rsidRPr="005A1B54" w:rsidRDefault="0026006E" w:rsidP="005A1B54">
      <w:pPr>
        <w:spacing w:line="360" w:lineRule="exact"/>
        <w:jc w:val="both"/>
        <w:rPr>
          <w:rFonts w:ascii="Times New Roman" w:hAnsi="Times New Roman" w:cs="Times New Roman"/>
          <w:sz w:val="24"/>
          <w:szCs w:val="24"/>
        </w:rPr>
      </w:pPr>
      <w:r>
        <w:rPr>
          <w:rFonts w:ascii="Times New Roman" w:hAnsi="Times New Roman" w:cs="Times New Roman"/>
          <w:sz w:val="24"/>
          <w:szCs w:val="24"/>
        </w:rPr>
        <w:t>Il medesimo principio va applicato, altresì, all’altra casistica concernente l</w:t>
      </w:r>
      <w:r w:rsidRPr="0026006E">
        <w:rPr>
          <w:rFonts w:ascii="Times New Roman" w:hAnsi="Times New Roman" w:cs="Times New Roman"/>
          <w:sz w:val="24"/>
          <w:szCs w:val="24"/>
        </w:rPr>
        <w:t>e controversie aventi ad oggetto la richiesta di annullamento di una graduatoria di istituto o di un provvedimento di mancata inclusione nella stessa</w:t>
      </w:r>
      <w:r>
        <w:rPr>
          <w:rFonts w:ascii="Times New Roman" w:hAnsi="Times New Roman" w:cs="Times New Roman"/>
          <w:sz w:val="24"/>
          <w:szCs w:val="24"/>
        </w:rPr>
        <w:t xml:space="preserve"> in quanto </w:t>
      </w:r>
      <w:r w:rsidRPr="0026006E">
        <w:rPr>
          <w:rFonts w:ascii="Times New Roman" w:hAnsi="Times New Roman" w:cs="Times New Roman"/>
          <w:sz w:val="24"/>
          <w:szCs w:val="24"/>
        </w:rPr>
        <w:t>trattandosi di atti di per sé privi di valenza macro-</w:t>
      </w:r>
      <w:proofErr w:type="spellStart"/>
      <w:r w:rsidRPr="0026006E">
        <w:rPr>
          <w:rFonts w:ascii="Times New Roman" w:hAnsi="Times New Roman" w:cs="Times New Roman"/>
          <w:sz w:val="24"/>
          <w:szCs w:val="24"/>
        </w:rPr>
        <w:t>organizzatoria</w:t>
      </w:r>
      <w:proofErr w:type="spellEnd"/>
      <w:r w:rsidRPr="0026006E">
        <w:rPr>
          <w:rFonts w:ascii="Times New Roman" w:hAnsi="Times New Roman" w:cs="Times New Roman"/>
          <w:sz w:val="24"/>
          <w:szCs w:val="24"/>
        </w:rPr>
        <w:t xml:space="preserve">, </w:t>
      </w:r>
      <w:r>
        <w:rPr>
          <w:rFonts w:ascii="Times New Roman" w:hAnsi="Times New Roman" w:cs="Times New Roman"/>
          <w:sz w:val="24"/>
          <w:szCs w:val="24"/>
        </w:rPr>
        <w:t>essi</w:t>
      </w:r>
      <w:r w:rsidRPr="0026006E">
        <w:rPr>
          <w:rFonts w:ascii="Times New Roman" w:hAnsi="Times New Roman" w:cs="Times New Roman"/>
          <w:sz w:val="24"/>
          <w:szCs w:val="24"/>
        </w:rPr>
        <w:t xml:space="preserve"> costituiscono espressione di poteri datoriali</w:t>
      </w:r>
      <w:r>
        <w:rPr>
          <w:rFonts w:ascii="Times New Roman" w:hAnsi="Times New Roman" w:cs="Times New Roman"/>
          <w:sz w:val="24"/>
          <w:szCs w:val="24"/>
        </w:rPr>
        <w:t xml:space="preserve"> dell’Amministrazione e, pertanto, sono sottoposti alla cognizione</w:t>
      </w:r>
      <w:r w:rsidRPr="0026006E">
        <w:rPr>
          <w:rFonts w:ascii="Times New Roman" w:hAnsi="Times New Roman" w:cs="Times New Roman"/>
          <w:sz w:val="24"/>
          <w:szCs w:val="24"/>
        </w:rPr>
        <w:t xml:space="preserve"> del Giudice Ordinario</w:t>
      </w:r>
      <w:r>
        <w:rPr>
          <w:rStyle w:val="Rimandonotaapidipagina"/>
          <w:rFonts w:ascii="Times New Roman" w:hAnsi="Times New Roman" w:cs="Times New Roman"/>
          <w:sz w:val="24"/>
          <w:szCs w:val="24"/>
        </w:rPr>
        <w:footnoteReference w:id="30"/>
      </w:r>
    </w:p>
    <w:p w:rsidR="005A1B54" w:rsidRPr="005A1B54" w:rsidRDefault="005A1B54" w:rsidP="005A1B54">
      <w:pPr>
        <w:spacing w:line="360" w:lineRule="exact"/>
        <w:jc w:val="both"/>
        <w:rPr>
          <w:rFonts w:ascii="Times New Roman" w:hAnsi="Times New Roman" w:cs="Times New Roman"/>
          <w:sz w:val="24"/>
          <w:szCs w:val="24"/>
        </w:rPr>
      </w:pPr>
    </w:p>
    <w:p w:rsidR="00DC66D9" w:rsidRPr="007239EE" w:rsidRDefault="007239EE" w:rsidP="007239EE">
      <w:pPr>
        <w:pStyle w:val="Paragrafoelenco"/>
        <w:numPr>
          <w:ilvl w:val="0"/>
          <w:numId w:val="1"/>
        </w:numPr>
        <w:spacing w:line="360" w:lineRule="exact"/>
        <w:jc w:val="both"/>
        <w:rPr>
          <w:rFonts w:ascii="Times New Roman" w:hAnsi="Times New Roman" w:cs="Times New Roman"/>
          <w:b/>
          <w:sz w:val="24"/>
          <w:szCs w:val="24"/>
        </w:rPr>
      </w:pPr>
      <w:r>
        <w:rPr>
          <w:rFonts w:ascii="Times New Roman" w:hAnsi="Times New Roman" w:cs="Times New Roman"/>
          <w:b/>
          <w:sz w:val="24"/>
          <w:szCs w:val="24"/>
        </w:rPr>
        <w:t>Alcune r</w:t>
      </w:r>
      <w:r w:rsidR="005A1B54" w:rsidRPr="007239EE">
        <w:rPr>
          <w:rFonts w:ascii="Times New Roman" w:hAnsi="Times New Roman" w:cs="Times New Roman"/>
          <w:b/>
          <w:sz w:val="24"/>
          <w:szCs w:val="24"/>
        </w:rPr>
        <w:t>iflessioni conclusive</w:t>
      </w:r>
    </w:p>
    <w:p w:rsidR="00D9030E" w:rsidRPr="007239EE" w:rsidRDefault="005A1B54" w:rsidP="005A1B54">
      <w:pPr>
        <w:spacing w:line="360" w:lineRule="exact"/>
        <w:jc w:val="both"/>
        <w:rPr>
          <w:rFonts w:ascii="Times New Roman" w:hAnsi="Times New Roman" w:cs="Times New Roman"/>
          <w:sz w:val="24"/>
          <w:szCs w:val="24"/>
        </w:rPr>
      </w:pPr>
      <w:r w:rsidRPr="007239EE">
        <w:rPr>
          <w:rFonts w:ascii="Times New Roman" w:hAnsi="Times New Roman" w:cs="Times New Roman"/>
          <w:sz w:val="24"/>
          <w:szCs w:val="24"/>
        </w:rPr>
        <w:t>Alla luce delle</w:t>
      </w:r>
      <w:r w:rsidR="00D9030E" w:rsidRPr="007239EE">
        <w:rPr>
          <w:rFonts w:ascii="Times New Roman" w:hAnsi="Times New Roman" w:cs="Times New Roman"/>
          <w:sz w:val="24"/>
          <w:szCs w:val="24"/>
        </w:rPr>
        <w:t xml:space="preserve"> considerazioni</w:t>
      </w:r>
      <w:r w:rsidRPr="007239EE">
        <w:rPr>
          <w:rFonts w:ascii="Times New Roman" w:hAnsi="Times New Roman" w:cs="Times New Roman"/>
          <w:sz w:val="24"/>
          <w:szCs w:val="24"/>
        </w:rPr>
        <w:t xml:space="preserve"> sopra illustrate</w:t>
      </w:r>
      <w:r w:rsidR="00D9030E" w:rsidRPr="007239EE">
        <w:rPr>
          <w:rFonts w:ascii="Times New Roman" w:hAnsi="Times New Roman" w:cs="Times New Roman"/>
          <w:sz w:val="24"/>
          <w:szCs w:val="24"/>
        </w:rPr>
        <w:t xml:space="preserve">, non sembra potersi dubitare del fatto che </w:t>
      </w:r>
      <w:r w:rsidRPr="007239EE">
        <w:rPr>
          <w:rFonts w:ascii="Times New Roman" w:hAnsi="Times New Roman" w:cs="Times New Roman"/>
          <w:sz w:val="24"/>
          <w:szCs w:val="24"/>
        </w:rPr>
        <w:t>le</w:t>
      </w:r>
      <w:r w:rsidR="00D9030E" w:rsidRPr="007239EE">
        <w:rPr>
          <w:rFonts w:ascii="Times New Roman" w:hAnsi="Times New Roman" w:cs="Times New Roman"/>
          <w:sz w:val="24"/>
          <w:szCs w:val="24"/>
        </w:rPr>
        <w:t xml:space="preserve"> controversie relative </w:t>
      </w:r>
      <w:r w:rsidR="0026006E">
        <w:rPr>
          <w:rFonts w:ascii="Times New Roman" w:hAnsi="Times New Roman" w:cs="Times New Roman"/>
          <w:sz w:val="24"/>
          <w:szCs w:val="24"/>
        </w:rPr>
        <w:t>all’inclusione in graduatoria,</w:t>
      </w:r>
      <w:r w:rsidR="00D9030E" w:rsidRPr="007239EE">
        <w:rPr>
          <w:rFonts w:ascii="Times New Roman" w:hAnsi="Times New Roman" w:cs="Times New Roman"/>
          <w:sz w:val="24"/>
          <w:szCs w:val="24"/>
        </w:rPr>
        <w:t xml:space="preserve"> alla rettifica del punteggio</w:t>
      </w:r>
      <w:r w:rsidR="0026006E">
        <w:rPr>
          <w:rFonts w:ascii="Times New Roman" w:hAnsi="Times New Roman" w:cs="Times New Roman"/>
          <w:sz w:val="24"/>
          <w:szCs w:val="24"/>
        </w:rPr>
        <w:t xml:space="preserve"> e, </w:t>
      </w:r>
      <w:r w:rsidR="00D9030E" w:rsidRPr="007239EE">
        <w:rPr>
          <w:rFonts w:ascii="Times New Roman" w:hAnsi="Times New Roman" w:cs="Times New Roman"/>
          <w:sz w:val="24"/>
          <w:szCs w:val="24"/>
        </w:rPr>
        <w:t xml:space="preserve">più in generale, </w:t>
      </w:r>
      <w:r w:rsidRPr="007239EE">
        <w:rPr>
          <w:rFonts w:ascii="Times New Roman" w:hAnsi="Times New Roman" w:cs="Times New Roman"/>
          <w:sz w:val="24"/>
          <w:szCs w:val="24"/>
        </w:rPr>
        <w:t xml:space="preserve">alla gestione del personale </w:t>
      </w:r>
      <w:r w:rsidR="0026006E">
        <w:rPr>
          <w:rFonts w:ascii="Times New Roman" w:hAnsi="Times New Roman" w:cs="Times New Roman"/>
          <w:sz w:val="24"/>
          <w:szCs w:val="24"/>
        </w:rPr>
        <w:t>nelle</w:t>
      </w:r>
      <w:r w:rsidRPr="007239EE">
        <w:rPr>
          <w:rFonts w:ascii="Times New Roman" w:hAnsi="Times New Roman" w:cs="Times New Roman"/>
          <w:sz w:val="24"/>
          <w:szCs w:val="24"/>
        </w:rPr>
        <w:t xml:space="preserve"> </w:t>
      </w:r>
      <w:r w:rsidR="00D9030E" w:rsidRPr="007239EE">
        <w:rPr>
          <w:rFonts w:ascii="Times New Roman" w:hAnsi="Times New Roman" w:cs="Times New Roman"/>
          <w:sz w:val="24"/>
          <w:szCs w:val="24"/>
        </w:rPr>
        <w:t>graduatori</w:t>
      </w:r>
      <w:r w:rsidR="0026006E">
        <w:rPr>
          <w:rFonts w:ascii="Times New Roman" w:hAnsi="Times New Roman" w:cs="Times New Roman"/>
          <w:sz w:val="24"/>
          <w:szCs w:val="24"/>
        </w:rPr>
        <w:t>e scolastiche</w:t>
      </w:r>
      <w:r w:rsidRPr="007239EE">
        <w:rPr>
          <w:rFonts w:ascii="Times New Roman" w:hAnsi="Times New Roman" w:cs="Times New Roman"/>
          <w:sz w:val="24"/>
          <w:szCs w:val="24"/>
        </w:rPr>
        <w:t>,</w:t>
      </w:r>
      <w:r w:rsidR="00D9030E" w:rsidRPr="007239EE">
        <w:rPr>
          <w:rFonts w:ascii="Times New Roman" w:hAnsi="Times New Roman" w:cs="Times New Roman"/>
          <w:sz w:val="24"/>
          <w:szCs w:val="24"/>
        </w:rPr>
        <w:t xml:space="preserve"> rientrino appieno tra quelle concernenti, genericamente, l'assunzione al lavoro (comma 1, art. 63, </w:t>
      </w:r>
      <w:proofErr w:type="spellStart"/>
      <w:proofErr w:type="gramStart"/>
      <w:r w:rsidR="00D9030E" w:rsidRPr="007239EE">
        <w:rPr>
          <w:rFonts w:ascii="Times New Roman" w:hAnsi="Times New Roman" w:cs="Times New Roman"/>
          <w:sz w:val="24"/>
          <w:szCs w:val="24"/>
        </w:rPr>
        <w:t>D.Lgs</w:t>
      </w:r>
      <w:proofErr w:type="gramEnd"/>
      <w:r w:rsidR="00D9030E" w:rsidRPr="007239EE">
        <w:rPr>
          <w:rFonts w:ascii="Times New Roman" w:hAnsi="Times New Roman" w:cs="Times New Roman"/>
          <w:sz w:val="24"/>
          <w:szCs w:val="24"/>
        </w:rPr>
        <w:t>.</w:t>
      </w:r>
      <w:proofErr w:type="spellEnd"/>
      <w:r w:rsidR="00D9030E" w:rsidRPr="007239EE">
        <w:rPr>
          <w:rFonts w:ascii="Times New Roman" w:hAnsi="Times New Roman" w:cs="Times New Roman"/>
          <w:sz w:val="24"/>
          <w:szCs w:val="24"/>
        </w:rPr>
        <w:t xml:space="preserve"> n. 165/2001) e non tra quelle più specifiche delle procedure concorsuali per l'assunzione (comma 4, art. 63, </w:t>
      </w:r>
      <w:proofErr w:type="spellStart"/>
      <w:proofErr w:type="gramStart"/>
      <w:r w:rsidR="00D9030E" w:rsidRPr="007239EE">
        <w:rPr>
          <w:rFonts w:ascii="Times New Roman" w:hAnsi="Times New Roman" w:cs="Times New Roman"/>
          <w:sz w:val="24"/>
          <w:szCs w:val="24"/>
        </w:rPr>
        <w:t>D.Lgs</w:t>
      </w:r>
      <w:proofErr w:type="gramEnd"/>
      <w:r w:rsidR="00D9030E" w:rsidRPr="007239EE">
        <w:rPr>
          <w:rFonts w:ascii="Times New Roman" w:hAnsi="Times New Roman" w:cs="Times New Roman"/>
          <w:sz w:val="24"/>
          <w:szCs w:val="24"/>
        </w:rPr>
        <w:t>.</w:t>
      </w:r>
      <w:proofErr w:type="spellEnd"/>
      <w:r w:rsidR="00D9030E" w:rsidRPr="007239EE">
        <w:rPr>
          <w:rFonts w:ascii="Times New Roman" w:hAnsi="Times New Roman" w:cs="Times New Roman"/>
          <w:sz w:val="24"/>
          <w:szCs w:val="24"/>
        </w:rPr>
        <w:t xml:space="preserve"> n. 165/2001).</w:t>
      </w:r>
      <w:r w:rsidRPr="007239EE">
        <w:rPr>
          <w:rFonts w:ascii="Times New Roman" w:hAnsi="Times New Roman" w:cs="Times New Roman"/>
          <w:sz w:val="24"/>
          <w:szCs w:val="24"/>
        </w:rPr>
        <w:t xml:space="preserve"> </w:t>
      </w:r>
      <w:r w:rsidR="00D9030E" w:rsidRPr="007239EE">
        <w:rPr>
          <w:rFonts w:ascii="Times New Roman" w:hAnsi="Times New Roman" w:cs="Times New Roman"/>
          <w:sz w:val="24"/>
          <w:szCs w:val="24"/>
        </w:rPr>
        <w:t xml:space="preserve">Ed, in questo senso, si aggiunga che, probabilmente, è anche fuorviante individuare la giurisdizione competente, come fa la giurisprudenza consolidata su citata, a seconda della previsione o meno di alcune regole </w:t>
      </w:r>
      <w:r w:rsidR="0026006E">
        <w:rPr>
          <w:rFonts w:ascii="Times New Roman" w:hAnsi="Times New Roman" w:cs="Times New Roman"/>
          <w:sz w:val="24"/>
          <w:szCs w:val="24"/>
        </w:rPr>
        <w:t>-</w:t>
      </w:r>
      <w:r w:rsidR="00D9030E" w:rsidRPr="007239EE">
        <w:rPr>
          <w:rFonts w:ascii="Times New Roman" w:hAnsi="Times New Roman" w:cs="Times New Roman"/>
          <w:sz w:val="24"/>
          <w:szCs w:val="24"/>
        </w:rPr>
        <w:t>emanazione di un bando, valutazione comparativa dei candidati, compilazi</w:t>
      </w:r>
      <w:r w:rsidR="007239EE">
        <w:rPr>
          <w:rFonts w:ascii="Times New Roman" w:hAnsi="Times New Roman" w:cs="Times New Roman"/>
          <w:sz w:val="24"/>
          <w:szCs w:val="24"/>
        </w:rPr>
        <w:t xml:space="preserve">one finale di </w:t>
      </w:r>
      <w:proofErr w:type="gramStart"/>
      <w:r w:rsidR="007239EE">
        <w:rPr>
          <w:rFonts w:ascii="Times New Roman" w:hAnsi="Times New Roman" w:cs="Times New Roman"/>
          <w:sz w:val="24"/>
          <w:szCs w:val="24"/>
        </w:rPr>
        <w:t>una  graduatoria</w:t>
      </w:r>
      <w:proofErr w:type="gramEnd"/>
      <w:r w:rsidR="00D9030E" w:rsidRPr="007239EE">
        <w:rPr>
          <w:rFonts w:ascii="Times New Roman" w:hAnsi="Times New Roman" w:cs="Times New Roman"/>
          <w:sz w:val="24"/>
          <w:szCs w:val="24"/>
        </w:rPr>
        <w:t>- che governano la procedura di selezione del personale.</w:t>
      </w:r>
    </w:p>
    <w:p w:rsidR="00D9030E" w:rsidRPr="005A1B54" w:rsidRDefault="00D9030E" w:rsidP="005A1B54">
      <w:pPr>
        <w:spacing w:line="360" w:lineRule="exact"/>
        <w:jc w:val="both"/>
        <w:rPr>
          <w:rFonts w:ascii="Times New Roman" w:hAnsi="Times New Roman" w:cs="Times New Roman"/>
          <w:sz w:val="24"/>
          <w:szCs w:val="24"/>
        </w:rPr>
      </w:pPr>
      <w:r w:rsidRPr="007239EE">
        <w:rPr>
          <w:rFonts w:ascii="Times New Roman" w:hAnsi="Times New Roman" w:cs="Times New Roman"/>
          <w:sz w:val="24"/>
          <w:szCs w:val="24"/>
        </w:rPr>
        <w:t>Un simile ragionamento esclude la riconducibilità di una procedura selettiva alla tipologia di quelle "concorsuali", ma dimentica o sottovaluta che l'elemento scriminante è da individuare nella successiva locuzione "per l'assunzione".</w:t>
      </w:r>
    </w:p>
    <w:p w:rsidR="00D9030E" w:rsidRDefault="00D9030E" w:rsidP="005A1B54">
      <w:pPr>
        <w:spacing w:line="360" w:lineRule="exact"/>
        <w:jc w:val="both"/>
        <w:rPr>
          <w:rFonts w:ascii="Times New Roman" w:hAnsi="Times New Roman" w:cs="Times New Roman"/>
          <w:sz w:val="24"/>
          <w:szCs w:val="24"/>
        </w:rPr>
      </w:pPr>
      <w:r w:rsidRPr="007239EE">
        <w:rPr>
          <w:rFonts w:ascii="Times New Roman" w:hAnsi="Times New Roman" w:cs="Times New Roman"/>
          <w:sz w:val="24"/>
          <w:szCs w:val="24"/>
        </w:rPr>
        <w:t xml:space="preserve">In altre parole, una procedura concorsuale dovrebbe essere conosciuta dal </w:t>
      </w:r>
      <w:r w:rsidR="00CA6A7F">
        <w:rPr>
          <w:rFonts w:ascii="Times New Roman" w:hAnsi="Times New Roman" w:cs="Times New Roman"/>
          <w:sz w:val="24"/>
          <w:szCs w:val="24"/>
        </w:rPr>
        <w:t>G</w:t>
      </w:r>
      <w:r w:rsidRPr="007239EE">
        <w:rPr>
          <w:rFonts w:ascii="Times New Roman" w:hAnsi="Times New Roman" w:cs="Times New Roman"/>
          <w:sz w:val="24"/>
          <w:szCs w:val="24"/>
        </w:rPr>
        <w:t xml:space="preserve">iudice amministrativo anche in assenza di quegli elementi qualificatori, se finalizzata all'assunzione; diversamente, una procedura selettiva non direttamente finalizzata all'assunzione, come il caso in esame delle graduatorie del personale scolastico, non dovrebbe appartenere </w:t>
      </w:r>
      <w:proofErr w:type="gramStart"/>
      <w:r w:rsidRPr="007239EE">
        <w:rPr>
          <w:rFonts w:ascii="Times New Roman" w:hAnsi="Times New Roman" w:cs="Times New Roman"/>
          <w:sz w:val="24"/>
          <w:szCs w:val="24"/>
        </w:rPr>
        <w:t>alla  giurisdizione</w:t>
      </w:r>
      <w:proofErr w:type="gramEnd"/>
      <w:r w:rsidRPr="007239EE">
        <w:rPr>
          <w:rFonts w:ascii="Times New Roman" w:hAnsi="Times New Roman" w:cs="Times New Roman"/>
          <w:sz w:val="24"/>
          <w:szCs w:val="24"/>
        </w:rPr>
        <w:t xml:space="preserve"> amministrativa anche in presenza di alcune di quelle regole concorsuali. </w:t>
      </w:r>
    </w:p>
    <w:p w:rsidR="00660F15" w:rsidRPr="00660F15" w:rsidRDefault="00660F15" w:rsidP="005A1B54">
      <w:pPr>
        <w:spacing w:line="360" w:lineRule="exact"/>
        <w:jc w:val="both"/>
        <w:rPr>
          <w:rFonts w:ascii="Times New Roman" w:hAnsi="Times New Roman" w:cs="Times New Roman"/>
          <w:sz w:val="18"/>
          <w:szCs w:val="18"/>
        </w:rPr>
      </w:pPr>
      <w:proofErr w:type="spellStart"/>
      <w:r>
        <w:rPr>
          <w:rFonts w:ascii="Times New Roman" w:hAnsi="Times New Roman" w:cs="Times New Roman"/>
          <w:sz w:val="18"/>
          <w:szCs w:val="18"/>
        </w:rPr>
        <w:t>p</w:t>
      </w:r>
      <w:r w:rsidRPr="00660F15">
        <w:rPr>
          <w:rFonts w:ascii="Times New Roman" w:hAnsi="Times New Roman" w:cs="Times New Roman"/>
          <w:sz w:val="18"/>
          <w:szCs w:val="18"/>
        </w:rPr>
        <w:t>r</w:t>
      </w:r>
      <w:proofErr w:type="spellEnd"/>
      <w:r w:rsidRPr="00660F15">
        <w:rPr>
          <w:rFonts w:ascii="Times New Roman" w:hAnsi="Times New Roman" w:cs="Times New Roman"/>
          <w:sz w:val="18"/>
          <w:szCs w:val="18"/>
        </w:rPr>
        <w:t>. Avv. abilitato al patrocinio</w:t>
      </w:r>
    </w:p>
    <w:p w:rsidR="00660F15" w:rsidRPr="007239EE" w:rsidRDefault="00660F15" w:rsidP="005A1B54">
      <w:pPr>
        <w:spacing w:line="360" w:lineRule="exact"/>
        <w:jc w:val="both"/>
        <w:rPr>
          <w:rFonts w:ascii="Times New Roman" w:hAnsi="Times New Roman" w:cs="Times New Roman"/>
          <w:sz w:val="24"/>
          <w:szCs w:val="24"/>
        </w:rPr>
      </w:pPr>
      <w:r>
        <w:rPr>
          <w:rFonts w:ascii="Times New Roman" w:hAnsi="Times New Roman" w:cs="Times New Roman"/>
          <w:sz w:val="24"/>
          <w:szCs w:val="24"/>
        </w:rPr>
        <w:t>dott.ssa Annamaria de Gaetano</w:t>
      </w:r>
    </w:p>
    <w:sectPr w:rsidR="00660F15" w:rsidRPr="007239EE" w:rsidSect="005A1B54">
      <w:footerReference w:type="default" r:id="rId8"/>
      <w:pgSz w:w="11906" w:h="16838"/>
      <w:pgMar w:top="1417" w:right="1558" w:bottom="1134"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29F3" w:rsidRDefault="000B29F3" w:rsidP="001345D8">
      <w:pPr>
        <w:spacing w:after="0" w:line="240" w:lineRule="auto"/>
      </w:pPr>
      <w:r>
        <w:separator/>
      </w:r>
    </w:p>
  </w:endnote>
  <w:endnote w:type="continuationSeparator" w:id="0">
    <w:p w:rsidR="000B29F3" w:rsidRDefault="000B29F3" w:rsidP="001345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2945876"/>
      <w:docPartObj>
        <w:docPartGallery w:val="Page Numbers (Bottom of Page)"/>
        <w:docPartUnique/>
      </w:docPartObj>
    </w:sdtPr>
    <w:sdtEndPr/>
    <w:sdtContent>
      <w:p w:rsidR="005A1B54" w:rsidRDefault="005A1B54">
        <w:pPr>
          <w:pStyle w:val="Pidipagina"/>
          <w:jc w:val="right"/>
        </w:pPr>
        <w:r>
          <w:fldChar w:fldCharType="begin"/>
        </w:r>
        <w:r>
          <w:instrText>PAGE   \* MERGEFORMAT</w:instrText>
        </w:r>
        <w:r>
          <w:fldChar w:fldCharType="separate"/>
        </w:r>
        <w:r w:rsidR="00162852">
          <w:rPr>
            <w:noProof/>
          </w:rPr>
          <w:t>2</w:t>
        </w:r>
        <w:r>
          <w:fldChar w:fldCharType="end"/>
        </w:r>
      </w:p>
    </w:sdtContent>
  </w:sdt>
  <w:p w:rsidR="005A1B54" w:rsidRDefault="005A1B5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29F3" w:rsidRDefault="000B29F3" w:rsidP="001345D8">
      <w:pPr>
        <w:spacing w:after="0" w:line="240" w:lineRule="auto"/>
      </w:pPr>
      <w:r>
        <w:separator/>
      </w:r>
    </w:p>
  </w:footnote>
  <w:footnote w:type="continuationSeparator" w:id="0">
    <w:p w:rsidR="000B29F3" w:rsidRDefault="000B29F3" w:rsidP="001345D8">
      <w:pPr>
        <w:spacing w:after="0" w:line="240" w:lineRule="auto"/>
      </w:pPr>
      <w:r>
        <w:continuationSeparator/>
      </w:r>
    </w:p>
  </w:footnote>
  <w:footnote w:id="1">
    <w:p w:rsidR="001345D8" w:rsidRPr="00C664EE" w:rsidRDefault="001345D8" w:rsidP="001345D8">
      <w:pPr>
        <w:pStyle w:val="Testonotaapidipagina"/>
        <w:jc w:val="both"/>
        <w:rPr>
          <w:rFonts w:ascii="Times New Roman" w:hAnsi="Times New Roman" w:cs="Times New Roman"/>
          <w:sz w:val="18"/>
          <w:szCs w:val="18"/>
        </w:rPr>
      </w:pPr>
      <w:r w:rsidRPr="00C664EE">
        <w:rPr>
          <w:rStyle w:val="Rimandonotaapidipagina"/>
          <w:rFonts w:ascii="Times New Roman" w:hAnsi="Times New Roman" w:cs="Times New Roman"/>
          <w:sz w:val="18"/>
          <w:szCs w:val="18"/>
        </w:rPr>
        <w:footnoteRef/>
      </w:r>
      <w:r w:rsidRPr="00C664EE">
        <w:rPr>
          <w:rFonts w:ascii="Times New Roman" w:hAnsi="Times New Roman" w:cs="Times New Roman"/>
          <w:sz w:val="18"/>
          <w:szCs w:val="18"/>
        </w:rPr>
        <w:t xml:space="preserve"> Legge Bassanini 1", intitolata "Delega al Governo per il conferimento di funzioni e compiti alle regioni ed enti locali, per la riforma della Pubblica Amministrazione e per la semplificazione amministrativa ", cui hanno fatto seguito i decreti delegati del 31 marzo 1998, n. 80 e del 29 ottobre 1998, n. 387 di modifica del </w:t>
      </w:r>
      <w:proofErr w:type="spellStart"/>
      <w:proofErr w:type="gramStart"/>
      <w:r w:rsidRPr="00C664EE">
        <w:rPr>
          <w:rFonts w:ascii="Times New Roman" w:hAnsi="Times New Roman" w:cs="Times New Roman"/>
          <w:sz w:val="18"/>
          <w:szCs w:val="18"/>
        </w:rPr>
        <w:t>D.Lgs</w:t>
      </w:r>
      <w:proofErr w:type="gramEnd"/>
      <w:r w:rsidRPr="00C664EE">
        <w:rPr>
          <w:rFonts w:ascii="Times New Roman" w:hAnsi="Times New Roman" w:cs="Times New Roman"/>
          <w:sz w:val="18"/>
          <w:szCs w:val="18"/>
        </w:rPr>
        <w:t>.</w:t>
      </w:r>
      <w:proofErr w:type="spellEnd"/>
      <w:r w:rsidRPr="00C664EE">
        <w:rPr>
          <w:rFonts w:ascii="Times New Roman" w:hAnsi="Times New Roman" w:cs="Times New Roman"/>
          <w:sz w:val="18"/>
          <w:szCs w:val="18"/>
        </w:rPr>
        <w:t xml:space="preserve"> 3 febbraio 1993, n. 29</w:t>
      </w:r>
    </w:p>
  </w:footnote>
  <w:footnote w:id="2">
    <w:p w:rsidR="001345D8" w:rsidRPr="00C664EE" w:rsidRDefault="001345D8" w:rsidP="001345D8">
      <w:pPr>
        <w:pStyle w:val="Testonotaapidipagina"/>
        <w:jc w:val="both"/>
        <w:rPr>
          <w:rFonts w:ascii="Times New Roman" w:hAnsi="Times New Roman" w:cs="Times New Roman"/>
          <w:sz w:val="18"/>
          <w:szCs w:val="18"/>
        </w:rPr>
      </w:pPr>
      <w:r w:rsidRPr="00C664EE">
        <w:rPr>
          <w:rStyle w:val="Rimandonotaapidipagina"/>
          <w:rFonts w:ascii="Times New Roman" w:hAnsi="Times New Roman" w:cs="Times New Roman"/>
          <w:sz w:val="18"/>
          <w:szCs w:val="18"/>
        </w:rPr>
        <w:footnoteRef/>
      </w:r>
      <w:r w:rsidRPr="00C664EE">
        <w:rPr>
          <w:rFonts w:ascii="Times New Roman" w:hAnsi="Times New Roman" w:cs="Times New Roman"/>
          <w:sz w:val="18"/>
          <w:szCs w:val="18"/>
        </w:rPr>
        <w:t xml:space="preserve"> D. Borghesi, </w:t>
      </w:r>
      <w:proofErr w:type="gramStart"/>
      <w:r w:rsidRPr="00C664EE">
        <w:rPr>
          <w:rFonts w:ascii="Times New Roman" w:hAnsi="Times New Roman" w:cs="Times New Roman"/>
          <w:i/>
          <w:sz w:val="18"/>
          <w:szCs w:val="18"/>
        </w:rPr>
        <w:t>La  giurisdizione</w:t>
      </w:r>
      <w:proofErr w:type="gramEnd"/>
      <w:r w:rsidRPr="00C664EE">
        <w:rPr>
          <w:rFonts w:ascii="Times New Roman" w:hAnsi="Times New Roman" w:cs="Times New Roman"/>
          <w:i/>
          <w:sz w:val="18"/>
          <w:szCs w:val="18"/>
        </w:rPr>
        <w:t xml:space="preserve">  del giudice ordinario</w:t>
      </w:r>
      <w:r w:rsidRPr="00C664EE">
        <w:rPr>
          <w:rFonts w:ascii="Times New Roman" w:hAnsi="Times New Roman" w:cs="Times New Roman"/>
          <w:sz w:val="18"/>
          <w:szCs w:val="18"/>
        </w:rPr>
        <w:t>, in AA.VV., Il lavoro nelle pubbliche amministrazioni. Commentario, a cura di F. Carinci e L. Zoppoli, Milano, 2004, 1215.</w:t>
      </w:r>
    </w:p>
  </w:footnote>
  <w:footnote w:id="3">
    <w:p w:rsidR="001345D8" w:rsidRPr="00C664EE" w:rsidRDefault="001345D8">
      <w:pPr>
        <w:pStyle w:val="Testonotaapidipagina"/>
        <w:rPr>
          <w:rFonts w:ascii="Times New Roman" w:hAnsi="Times New Roman" w:cs="Times New Roman"/>
          <w:sz w:val="18"/>
          <w:szCs w:val="18"/>
        </w:rPr>
      </w:pPr>
      <w:r w:rsidRPr="00C664EE">
        <w:rPr>
          <w:rStyle w:val="Rimandonotaapidipagina"/>
          <w:rFonts w:ascii="Times New Roman" w:hAnsi="Times New Roman" w:cs="Times New Roman"/>
          <w:sz w:val="18"/>
          <w:szCs w:val="18"/>
        </w:rPr>
        <w:footnoteRef/>
      </w:r>
      <w:r w:rsidRPr="00C664EE">
        <w:rPr>
          <w:rFonts w:ascii="Times New Roman" w:hAnsi="Times New Roman" w:cs="Times New Roman"/>
          <w:sz w:val="18"/>
          <w:szCs w:val="18"/>
        </w:rPr>
        <w:t xml:space="preserve"> D. Borghesi, </w:t>
      </w:r>
      <w:proofErr w:type="gramStart"/>
      <w:r w:rsidRPr="00C664EE">
        <w:rPr>
          <w:rFonts w:ascii="Times New Roman" w:hAnsi="Times New Roman" w:cs="Times New Roman"/>
          <w:i/>
          <w:sz w:val="18"/>
          <w:szCs w:val="18"/>
        </w:rPr>
        <w:t>La  giurisdizione</w:t>
      </w:r>
      <w:proofErr w:type="gramEnd"/>
      <w:r w:rsidRPr="00C664EE">
        <w:rPr>
          <w:rFonts w:ascii="Times New Roman" w:hAnsi="Times New Roman" w:cs="Times New Roman"/>
          <w:i/>
          <w:sz w:val="18"/>
          <w:szCs w:val="18"/>
        </w:rPr>
        <w:t xml:space="preserve">  del giudice ordinario</w:t>
      </w:r>
      <w:r w:rsidRPr="00C664EE">
        <w:rPr>
          <w:rFonts w:ascii="Times New Roman" w:hAnsi="Times New Roman" w:cs="Times New Roman"/>
          <w:sz w:val="18"/>
          <w:szCs w:val="18"/>
        </w:rPr>
        <w:t>, cit., 1218.</w:t>
      </w:r>
    </w:p>
  </w:footnote>
  <w:footnote w:id="4">
    <w:p w:rsidR="008D3144" w:rsidRPr="00C664EE" w:rsidRDefault="008D3144" w:rsidP="008D3144">
      <w:pPr>
        <w:pStyle w:val="Testonotaapidipagina"/>
        <w:jc w:val="both"/>
        <w:rPr>
          <w:rFonts w:ascii="Times New Roman" w:hAnsi="Times New Roman" w:cs="Times New Roman"/>
          <w:sz w:val="18"/>
          <w:szCs w:val="18"/>
        </w:rPr>
      </w:pPr>
      <w:r w:rsidRPr="00C664EE">
        <w:rPr>
          <w:rStyle w:val="Rimandonotaapidipagina"/>
          <w:rFonts w:ascii="Times New Roman" w:hAnsi="Times New Roman" w:cs="Times New Roman"/>
          <w:sz w:val="18"/>
          <w:szCs w:val="18"/>
        </w:rPr>
        <w:footnoteRef/>
      </w:r>
      <w:r w:rsidRPr="00C664EE">
        <w:rPr>
          <w:rFonts w:ascii="Times New Roman" w:hAnsi="Times New Roman" w:cs="Times New Roman"/>
          <w:sz w:val="18"/>
          <w:szCs w:val="18"/>
        </w:rPr>
        <w:t xml:space="preserve"> E. A. Apicella, </w:t>
      </w:r>
      <w:proofErr w:type="gramStart"/>
      <w:r w:rsidRPr="00C664EE">
        <w:rPr>
          <w:rFonts w:ascii="Times New Roman" w:hAnsi="Times New Roman" w:cs="Times New Roman"/>
          <w:i/>
          <w:sz w:val="18"/>
          <w:szCs w:val="18"/>
        </w:rPr>
        <w:t>Della  giurisdizione</w:t>
      </w:r>
      <w:proofErr w:type="gramEnd"/>
      <w:r w:rsidRPr="00C664EE">
        <w:rPr>
          <w:rFonts w:ascii="Times New Roman" w:hAnsi="Times New Roman" w:cs="Times New Roman"/>
          <w:i/>
          <w:sz w:val="18"/>
          <w:szCs w:val="18"/>
        </w:rPr>
        <w:t xml:space="preserve">  su incarichi dirigenziali nelle amministrazioni pubbliche</w:t>
      </w:r>
      <w:r w:rsidRPr="00C664EE">
        <w:rPr>
          <w:rFonts w:ascii="Times New Roman" w:hAnsi="Times New Roman" w:cs="Times New Roman"/>
          <w:sz w:val="18"/>
          <w:szCs w:val="18"/>
        </w:rPr>
        <w:t xml:space="preserve">, in </w:t>
      </w:r>
      <w:proofErr w:type="spellStart"/>
      <w:r w:rsidRPr="00C664EE">
        <w:rPr>
          <w:rFonts w:ascii="Times New Roman" w:hAnsi="Times New Roman" w:cs="Times New Roman"/>
          <w:sz w:val="18"/>
          <w:szCs w:val="18"/>
        </w:rPr>
        <w:t>Giust</w:t>
      </w:r>
      <w:proofErr w:type="spellEnd"/>
      <w:r w:rsidRPr="00C664EE">
        <w:rPr>
          <w:rFonts w:ascii="Times New Roman" w:hAnsi="Times New Roman" w:cs="Times New Roman"/>
          <w:sz w:val="18"/>
          <w:szCs w:val="18"/>
        </w:rPr>
        <w:t xml:space="preserve">. </w:t>
      </w:r>
      <w:proofErr w:type="spellStart"/>
      <w:r w:rsidRPr="00C664EE">
        <w:rPr>
          <w:rFonts w:ascii="Times New Roman" w:hAnsi="Times New Roman" w:cs="Times New Roman"/>
          <w:sz w:val="18"/>
          <w:szCs w:val="18"/>
        </w:rPr>
        <w:t>Civ</w:t>
      </w:r>
      <w:proofErr w:type="spellEnd"/>
      <w:r w:rsidRPr="00C664EE">
        <w:rPr>
          <w:rFonts w:ascii="Times New Roman" w:hAnsi="Times New Roman" w:cs="Times New Roman"/>
          <w:sz w:val="18"/>
          <w:szCs w:val="18"/>
        </w:rPr>
        <w:t xml:space="preserve">., 1999, I, 2843; F. Carinci, </w:t>
      </w:r>
      <w:r w:rsidRPr="00C664EE">
        <w:rPr>
          <w:rFonts w:ascii="Times New Roman" w:hAnsi="Times New Roman" w:cs="Times New Roman"/>
          <w:i/>
          <w:sz w:val="18"/>
          <w:szCs w:val="18"/>
        </w:rPr>
        <w:t xml:space="preserve">Privatizzazione del pubblico impiego e ripartizione </w:t>
      </w:r>
      <w:proofErr w:type="gramStart"/>
      <w:r w:rsidRPr="00C664EE">
        <w:rPr>
          <w:rFonts w:ascii="Times New Roman" w:hAnsi="Times New Roman" w:cs="Times New Roman"/>
          <w:i/>
          <w:sz w:val="18"/>
          <w:szCs w:val="18"/>
        </w:rPr>
        <w:t>della  giurisdizione</w:t>
      </w:r>
      <w:proofErr w:type="gramEnd"/>
      <w:r w:rsidRPr="00C664EE">
        <w:rPr>
          <w:rFonts w:ascii="Times New Roman" w:hAnsi="Times New Roman" w:cs="Times New Roman"/>
          <w:i/>
          <w:sz w:val="18"/>
          <w:szCs w:val="18"/>
        </w:rPr>
        <w:t xml:space="preserve">  per materia (breve storia di una scommessa perduta)</w:t>
      </w:r>
      <w:r w:rsidRPr="00C664EE">
        <w:rPr>
          <w:rFonts w:ascii="Times New Roman" w:hAnsi="Times New Roman" w:cs="Times New Roman"/>
          <w:sz w:val="18"/>
          <w:szCs w:val="18"/>
        </w:rPr>
        <w:t xml:space="preserve">, in Lav. </w:t>
      </w:r>
      <w:proofErr w:type="spellStart"/>
      <w:r w:rsidRPr="00C664EE">
        <w:rPr>
          <w:rFonts w:ascii="Times New Roman" w:hAnsi="Times New Roman" w:cs="Times New Roman"/>
          <w:sz w:val="18"/>
          <w:szCs w:val="18"/>
        </w:rPr>
        <w:t>pubbl</w:t>
      </w:r>
      <w:proofErr w:type="spellEnd"/>
      <w:r w:rsidRPr="00C664EE">
        <w:rPr>
          <w:rFonts w:ascii="Times New Roman" w:hAnsi="Times New Roman" w:cs="Times New Roman"/>
          <w:sz w:val="18"/>
          <w:szCs w:val="18"/>
        </w:rPr>
        <w:t xml:space="preserve">. </w:t>
      </w:r>
      <w:proofErr w:type="spellStart"/>
      <w:r w:rsidRPr="00C664EE">
        <w:rPr>
          <w:rFonts w:ascii="Times New Roman" w:hAnsi="Times New Roman" w:cs="Times New Roman"/>
          <w:sz w:val="18"/>
          <w:szCs w:val="18"/>
        </w:rPr>
        <w:t>amm</w:t>
      </w:r>
      <w:proofErr w:type="spellEnd"/>
      <w:r w:rsidRPr="00C664EE">
        <w:rPr>
          <w:rFonts w:ascii="Times New Roman" w:hAnsi="Times New Roman" w:cs="Times New Roman"/>
          <w:sz w:val="18"/>
          <w:szCs w:val="18"/>
        </w:rPr>
        <w:t xml:space="preserve">., 2006, 6, 1049; F. Carinci, </w:t>
      </w:r>
      <w:r w:rsidRPr="00C664EE">
        <w:rPr>
          <w:rFonts w:ascii="Times New Roman" w:hAnsi="Times New Roman" w:cs="Times New Roman"/>
          <w:i/>
          <w:sz w:val="18"/>
          <w:szCs w:val="18"/>
        </w:rPr>
        <w:t>Giurisprudenza costituzionale e c.d. privatizzazione del pubblico impiego</w:t>
      </w:r>
      <w:r w:rsidRPr="00C664EE">
        <w:rPr>
          <w:rFonts w:ascii="Times New Roman" w:hAnsi="Times New Roman" w:cs="Times New Roman"/>
          <w:sz w:val="18"/>
          <w:szCs w:val="18"/>
        </w:rPr>
        <w:t xml:space="preserve">, in Lav. </w:t>
      </w:r>
      <w:proofErr w:type="spellStart"/>
      <w:r w:rsidRPr="00C664EE">
        <w:rPr>
          <w:rFonts w:ascii="Times New Roman" w:hAnsi="Times New Roman" w:cs="Times New Roman"/>
          <w:sz w:val="18"/>
          <w:szCs w:val="18"/>
        </w:rPr>
        <w:t>pubbl</w:t>
      </w:r>
      <w:proofErr w:type="spellEnd"/>
      <w:r w:rsidRPr="00C664EE">
        <w:rPr>
          <w:rFonts w:ascii="Times New Roman" w:hAnsi="Times New Roman" w:cs="Times New Roman"/>
          <w:sz w:val="18"/>
          <w:szCs w:val="18"/>
        </w:rPr>
        <w:t xml:space="preserve">. </w:t>
      </w:r>
      <w:proofErr w:type="spellStart"/>
      <w:r w:rsidRPr="00C664EE">
        <w:rPr>
          <w:rFonts w:ascii="Times New Roman" w:hAnsi="Times New Roman" w:cs="Times New Roman"/>
          <w:sz w:val="18"/>
          <w:szCs w:val="18"/>
        </w:rPr>
        <w:t>amm</w:t>
      </w:r>
      <w:proofErr w:type="spellEnd"/>
      <w:r w:rsidRPr="00C664EE">
        <w:rPr>
          <w:rFonts w:ascii="Times New Roman" w:hAnsi="Times New Roman" w:cs="Times New Roman"/>
          <w:sz w:val="18"/>
          <w:szCs w:val="18"/>
        </w:rPr>
        <w:t xml:space="preserve">., 2006, 3-4, 499; A. N. </w:t>
      </w:r>
      <w:proofErr w:type="spellStart"/>
      <w:r w:rsidRPr="00C664EE">
        <w:rPr>
          <w:rFonts w:ascii="Times New Roman" w:hAnsi="Times New Roman" w:cs="Times New Roman"/>
          <w:sz w:val="18"/>
          <w:szCs w:val="18"/>
        </w:rPr>
        <w:t>Filardo</w:t>
      </w:r>
      <w:proofErr w:type="spellEnd"/>
      <w:r w:rsidRPr="00C664EE">
        <w:rPr>
          <w:rFonts w:ascii="Times New Roman" w:hAnsi="Times New Roman" w:cs="Times New Roman"/>
          <w:sz w:val="18"/>
          <w:szCs w:val="18"/>
        </w:rPr>
        <w:t xml:space="preserve">, </w:t>
      </w:r>
      <w:r w:rsidRPr="00C664EE">
        <w:rPr>
          <w:rFonts w:ascii="Times New Roman" w:hAnsi="Times New Roman" w:cs="Times New Roman"/>
          <w:i/>
          <w:sz w:val="18"/>
          <w:szCs w:val="18"/>
        </w:rPr>
        <w:t xml:space="preserve">Alcune riflessioni su aspetti problematici del passaggio </w:t>
      </w:r>
      <w:proofErr w:type="gramStart"/>
      <w:r w:rsidRPr="00C664EE">
        <w:rPr>
          <w:rFonts w:ascii="Times New Roman" w:hAnsi="Times New Roman" w:cs="Times New Roman"/>
          <w:i/>
          <w:sz w:val="18"/>
          <w:szCs w:val="18"/>
        </w:rPr>
        <w:t>di  giurisdizione</w:t>
      </w:r>
      <w:proofErr w:type="gramEnd"/>
      <w:r w:rsidRPr="00C664EE">
        <w:rPr>
          <w:rFonts w:ascii="Times New Roman" w:hAnsi="Times New Roman" w:cs="Times New Roman"/>
          <w:i/>
          <w:sz w:val="18"/>
          <w:szCs w:val="18"/>
        </w:rPr>
        <w:t xml:space="preserve">  al giudice del lavoro in materia di lavoro alle dipendenze delle pubbliche amministrazioni</w:t>
      </w:r>
      <w:r w:rsidRPr="00C664EE">
        <w:rPr>
          <w:rFonts w:ascii="Times New Roman" w:hAnsi="Times New Roman" w:cs="Times New Roman"/>
          <w:sz w:val="18"/>
          <w:szCs w:val="18"/>
        </w:rPr>
        <w:t xml:space="preserve">, in </w:t>
      </w:r>
      <w:proofErr w:type="spellStart"/>
      <w:r w:rsidRPr="00C664EE">
        <w:rPr>
          <w:rFonts w:ascii="Times New Roman" w:hAnsi="Times New Roman" w:cs="Times New Roman"/>
          <w:sz w:val="18"/>
          <w:szCs w:val="18"/>
        </w:rPr>
        <w:t>Giust</w:t>
      </w:r>
      <w:proofErr w:type="spellEnd"/>
      <w:r w:rsidRPr="00C664EE">
        <w:rPr>
          <w:rFonts w:ascii="Times New Roman" w:hAnsi="Times New Roman" w:cs="Times New Roman"/>
          <w:sz w:val="18"/>
          <w:szCs w:val="18"/>
        </w:rPr>
        <w:t xml:space="preserve">. </w:t>
      </w:r>
      <w:proofErr w:type="spellStart"/>
      <w:r w:rsidRPr="00C664EE">
        <w:rPr>
          <w:rFonts w:ascii="Times New Roman" w:hAnsi="Times New Roman" w:cs="Times New Roman"/>
          <w:sz w:val="18"/>
          <w:szCs w:val="18"/>
        </w:rPr>
        <w:t>Civ</w:t>
      </w:r>
      <w:proofErr w:type="spellEnd"/>
      <w:r w:rsidRPr="00C664EE">
        <w:rPr>
          <w:rFonts w:ascii="Times New Roman" w:hAnsi="Times New Roman" w:cs="Times New Roman"/>
          <w:sz w:val="18"/>
          <w:szCs w:val="18"/>
        </w:rPr>
        <w:t xml:space="preserve">., 1999, II, 329; D. </w:t>
      </w:r>
      <w:proofErr w:type="spellStart"/>
      <w:r w:rsidRPr="00C664EE">
        <w:rPr>
          <w:rFonts w:ascii="Times New Roman" w:hAnsi="Times New Roman" w:cs="Times New Roman"/>
          <w:sz w:val="18"/>
          <w:szCs w:val="18"/>
        </w:rPr>
        <w:t>Pizzonia</w:t>
      </w:r>
      <w:proofErr w:type="spellEnd"/>
      <w:r w:rsidRPr="00C664EE">
        <w:rPr>
          <w:rFonts w:ascii="Times New Roman" w:hAnsi="Times New Roman" w:cs="Times New Roman"/>
          <w:sz w:val="18"/>
          <w:szCs w:val="18"/>
        </w:rPr>
        <w:t xml:space="preserve">, </w:t>
      </w:r>
      <w:r w:rsidRPr="00C664EE">
        <w:rPr>
          <w:rFonts w:ascii="Times New Roman" w:hAnsi="Times New Roman" w:cs="Times New Roman"/>
          <w:i/>
          <w:sz w:val="18"/>
          <w:szCs w:val="18"/>
        </w:rPr>
        <w:t>Incarichi dirigenziali e tutela giurisdizionale</w:t>
      </w:r>
      <w:r w:rsidRPr="00C664EE">
        <w:rPr>
          <w:rFonts w:ascii="Times New Roman" w:hAnsi="Times New Roman" w:cs="Times New Roman"/>
          <w:sz w:val="18"/>
          <w:szCs w:val="18"/>
        </w:rPr>
        <w:t>, in questa Rivista, 2001, 565</w:t>
      </w:r>
      <w:r w:rsidR="00C664EE">
        <w:rPr>
          <w:rFonts w:ascii="Times New Roman" w:hAnsi="Times New Roman" w:cs="Times New Roman"/>
          <w:sz w:val="18"/>
          <w:szCs w:val="18"/>
        </w:rPr>
        <w:t>.</w:t>
      </w:r>
    </w:p>
  </w:footnote>
  <w:footnote w:id="5">
    <w:p w:rsidR="008D3144" w:rsidRPr="00C664EE" w:rsidRDefault="008D3144">
      <w:pPr>
        <w:pStyle w:val="Testonotaapidipagina"/>
        <w:rPr>
          <w:rFonts w:ascii="Times New Roman" w:hAnsi="Times New Roman" w:cs="Times New Roman"/>
          <w:sz w:val="18"/>
          <w:szCs w:val="18"/>
        </w:rPr>
      </w:pPr>
      <w:r w:rsidRPr="00C664EE">
        <w:rPr>
          <w:rStyle w:val="Rimandonotaapidipagina"/>
          <w:rFonts w:ascii="Times New Roman" w:hAnsi="Times New Roman" w:cs="Times New Roman"/>
          <w:sz w:val="18"/>
          <w:szCs w:val="18"/>
        </w:rPr>
        <w:footnoteRef/>
      </w:r>
      <w:r w:rsidRPr="00C664EE">
        <w:rPr>
          <w:rFonts w:ascii="Times New Roman" w:hAnsi="Times New Roman" w:cs="Times New Roman"/>
          <w:sz w:val="18"/>
          <w:szCs w:val="18"/>
        </w:rPr>
        <w:t xml:space="preserve"> F. Carinci, Una riforma "conclusa". Fra norma scritta e prassi applicativa, in Lav. </w:t>
      </w:r>
      <w:proofErr w:type="spellStart"/>
      <w:r w:rsidRPr="00C664EE">
        <w:rPr>
          <w:rFonts w:ascii="Times New Roman" w:hAnsi="Times New Roman" w:cs="Times New Roman"/>
          <w:sz w:val="18"/>
          <w:szCs w:val="18"/>
        </w:rPr>
        <w:t>pubbl</w:t>
      </w:r>
      <w:proofErr w:type="spellEnd"/>
      <w:r w:rsidRPr="00C664EE">
        <w:rPr>
          <w:rFonts w:ascii="Times New Roman" w:hAnsi="Times New Roman" w:cs="Times New Roman"/>
          <w:sz w:val="18"/>
          <w:szCs w:val="18"/>
        </w:rPr>
        <w:t xml:space="preserve">. </w:t>
      </w:r>
      <w:proofErr w:type="spellStart"/>
      <w:r w:rsidRPr="00C664EE">
        <w:rPr>
          <w:rFonts w:ascii="Times New Roman" w:hAnsi="Times New Roman" w:cs="Times New Roman"/>
          <w:sz w:val="18"/>
          <w:szCs w:val="18"/>
        </w:rPr>
        <w:t>amm</w:t>
      </w:r>
      <w:proofErr w:type="spellEnd"/>
      <w:r w:rsidRPr="00C664EE">
        <w:rPr>
          <w:rFonts w:ascii="Times New Roman" w:hAnsi="Times New Roman" w:cs="Times New Roman"/>
          <w:sz w:val="18"/>
          <w:szCs w:val="18"/>
        </w:rPr>
        <w:t>., 2004, 2, 329</w:t>
      </w:r>
    </w:p>
  </w:footnote>
  <w:footnote w:id="6">
    <w:p w:rsidR="008D3144" w:rsidRPr="00A205E7" w:rsidRDefault="008D3144" w:rsidP="008D3144">
      <w:pPr>
        <w:pStyle w:val="Testonotaapidipagina"/>
        <w:jc w:val="both"/>
        <w:rPr>
          <w:rFonts w:ascii="Times New Roman" w:hAnsi="Times New Roman" w:cs="Times New Roman"/>
          <w:sz w:val="18"/>
          <w:szCs w:val="18"/>
        </w:rPr>
      </w:pPr>
      <w:r w:rsidRPr="00C664EE">
        <w:rPr>
          <w:rStyle w:val="Rimandonotaapidipagina"/>
          <w:rFonts w:ascii="Times New Roman" w:hAnsi="Times New Roman" w:cs="Times New Roman"/>
          <w:sz w:val="18"/>
          <w:szCs w:val="18"/>
        </w:rPr>
        <w:footnoteRef/>
      </w:r>
      <w:r w:rsidRPr="00C664EE">
        <w:rPr>
          <w:rFonts w:ascii="Times New Roman" w:hAnsi="Times New Roman" w:cs="Times New Roman"/>
          <w:sz w:val="18"/>
          <w:szCs w:val="18"/>
        </w:rPr>
        <w:t xml:space="preserve"> </w:t>
      </w:r>
      <w:r w:rsidRPr="00A205E7">
        <w:rPr>
          <w:rFonts w:ascii="Times New Roman" w:hAnsi="Times New Roman" w:cs="Times New Roman"/>
          <w:sz w:val="18"/>
          <w:szCs w:val="18"/>
        </w:rPr>
        <w:t xml:space="preserve">G. Trisorio Liuzzi, </w:t>
      </w:r>
      <w:r w:rsidRPr="00A205E7">
        <w:rPr>
          <w:rFonts w:ascii="Times New Roman" w:hAnsi="Times New Roman" w:cs="Times New Roman"/>
          <w:i/>
          <w:sz w:val="18"/>
          <w:szCs w:val="18"/>
        </w:rPr>
        <w:t>Controversie relative ai rapporti di lavoro</w:t>
      </w:r>
      <w:r w:rsidRPr="00A205E7">
        <w:rPr>
          <w:rFonts w:ascii="Times New Roman" w:hAnsi="Times New Roman" w:cs="Times New Roman"/>
          <w:sz w:val="18"/>
          <w:szCs w:val="18"/>
        </w:rPr>
        <w:t xml:space="preserve">, in AA.VV., Il lavoro alle dipendenze delle pubbliche amministrazioni, Commentario diretto da F. Carinci e M. D'Antona, Milano, 2000, 1816; L. Zappalà, </w:t>
      </w:r>
      <w:r w:rsidRPr="00A205E7">
        <w:rPr>
          <w:rFonts w:ascii="Times New Roman" w:hAnsi="Times New Roman" w:cs="Times New Roman"/>
          <w:i/>
          <w:sz w:val="18"/>
          <w:szCs w:val="18"/>
        </w:rPr>
        <w:t>Le trasformazioni del lavoro pubblico nel prisma delle politiche di reclutamento. Il caso del "diritto all'assunzione"</w:t>
      </w:r>
      <w:r w:rsidRPr="00A205E7">
        <w:rPr>
          <w:rFonts w:ascii="Times New Roman" w:hAnsi="Times New Roman" w:cs="Times New Roman"/>
          <w:sz w:val="18"/>
          <w:szCs w:val="18"/>
        </w:rPr>
        <w:t xml:space="preserve">, in Lav. </w:t>
      </w:r>
      <w:proofErr w:type="spellStart"/>
      <w:r w:rsidRPr="00A205E7">
        <w:rPr>
          <w:rFonts w:ascii="Times New Roman" w:hAnsi="Times New Roman" w:cs="Times New Roman"/>
          <w:sz w:val="18"/>
          <w:szCs w:val="18"/>
        </w:rPr>
        <w:t>pubb</w:t>
      </w:r>
      <w:proofErr w:type="spellEnd"/>
      <w:r w:rsidRPr="00A205E7">
        <w:rPr>
          <w:rFonts w:ascii="Times New Roman" w:hAnsi="Times New Roman" w:cs="Times New Roman"/>
          <w:sz w:val="18"/>
          <w:szCs w:val="18"/>
        </w:rPr>
        <w:t xml:space="preserve">. </w:t>
      </w:r>
      <w:proofErr w:type="spellStart"/>
      <w:r w:rsidRPr="00A205E7">
        <w:rPr>
          <w:rFonts w:ascii="Times New Roman" w:hAnsi="Times New Roman" w:cs="Times New Roman"/>
          <w:sz w:val="18"/>
          <w:szCs w:val="18"/>
        </w:rPr>
        <w:t>amm</w:t>
      </w:r>
      <w:proofErr w:type="spellEnd"/>
      <w:r w:rsidRPr="00A205E7">
        <w:rPr>
          <w:rFonts w:ascii="Times New Roman" w:hAnsi="Times New Roman" w:cs="Times New Roman"/>
          <w:sz w:val="18"/>
          <w:szCs w:val="18"/>
        </w:rPr>
        <w:t xml:space="preserve">., 2000, 279; M.G. Garofalo, </w:t>
      </w:r>
      <w:r w:rsidRPr="00A205E7">
        <w:rPr>
          <w:rFonts w:ascii="Times New Roman" w:hAnsi="Times New Roman" w:cs="Times New Roman"/>
          <w:i/>
          <w:sz w:val="18"/>
          <w:szCs w:val="18"/>
        </w:rPr>
        <w:t xml:space="preserve">Il trasferimento </w:t>
      </w:r>
      <w:proofErr w:type="gramStart"/>
      <w:r w:rsidRPr="00A205E7">
        <w:rPr>
          <w:rFonts w:ascii="Times New Roman" w:hAnsi="Times New Roman" w:cs="Times New Roman"/>
          <w:i/>
          <w:sz w:val="18"/>
          <w:szCs w:val="18"/>
        </w:rPr>
        <w:t>di  giurisdizione</w:t>
      </w:r>
      <w:proofErr w:type="gramEnd"/>
      <w:r w:rsidRPr="00A205E7">
        <w:rPr>
          <w:rFonts w:ascii="Times New Roman" w:hAnsi="Times New Roman" w:cs="Times New Roman"/>
          <w:i/>
          <w:sz w:val="18"/>
          <w:szCs w:val="18"/>
        </w:rPr>
        <w:t xml:space="preserve">  nel lavoro pubblico</w:t>
      </w:r>
      <w:r w:rsidRPr="00A205E7">
        <w:rPr>
          <w:rFonts w:ascii="Times New Roman" w:hAnsi="Times New Roman" w:cs="Times New Roman"/>
          <w:sz w:val="18"/>
          <w:szCs w:val="18"/>
        </w:rPr>
        <w:t xml:space="preserve">, in Lav. </w:t>
      </w:r>
      <w:proofErr w:type="spellStart"/>
      <w:r w:rsidRPr="00A205E7">
        <w:rPr>
          <w:rFonts w:ascii="Times New Roman" w:hAnsi="Times New Roman" w:cs="Times New Roman"/>
          <w:sz w:val="18"/>
          <w:szCs w:val="18"/>
        </w:rPr>
        <w:t>pubbl</w:t>
      </w:r>
      <w:proofErr w:type="spellEnd"/>
      <w:r w:rsidRPr="00A205E7">
        <w:rPr>
          <w:rFonts w:ascii="Times New Roman" w:hAnsi="Times New Roman" w:cs="Times New Roman"/>
          <w:sz w:val="18"/>
          <w:szCs w:val="18"/>
        </w:rPr>
        <w:t xml:space="preserve">. </w:t>
      </w:r>
      <w:proofErr w:type="spellStart"/>
      <w:r w:rsidRPr="00A205E7">
        <w:rPr>
          <w:rFonts w:ascii="Times New Roman" w:hAnsi="Times New Roman" w:cs="Times New Roman"/>
          <w:sz w:val="18"/>
          <w:szCs w:val="18"/>
        </w:rPr>
        <w:t>amm</w:t>
      </w:r>
      <w:proofErr w:type="spellEnd"/>
      <w:r w:rsidRPr="00A205E7">
        <w:rPr>
          <w:rFonts w:ascii="Times New Roman" w:hAnsi="Times New Roman" w:cs="Times New Roman"/>
          <w:sz w:val="18"/>
          <w:szCs w:val="18"/>
        </w:rPr>
        <w:t xml:space="preserve">., 1999, 499; V. Tenore, </w:t>
      </w:r>
      <w:r w:rsidRPr="00A205E7">
        <w:rPr>
          <w:rFonts w:ascii="Times New Roman" w:hAnsi="Times New Roman" w:cs="Times New Roman"/>
          <w:i/>
          <w:sz w:val="18"/>
          <w:szCs w:val="18"/>
        </w:rPr>
        <w:t>Devoluzione al giudice ordinario del contenzioso sul pubblico impiego</w:t>
      </w:r>
      <w:r w:rsidRPr="00A205E7">
        <w:rPr>
          <w:rFonts w:ascii="Times New Roman" w:hAnsi="Times New Roman" w:cs="Times New Roman"/>
          <w:sz w:val="18"/>
          <w:szCs w:val="18"/>
        </w:rPr>
        <w:t xml:space="preserve">, in Noviello, Sordi, Apicella e Tenore, </w:t>
      </w:r>
      <w:r w:rsidRPr="00A205E7">
        <w:rPr>
          <w:rFonts w:ascii="Times New Roman" w:hAnsi="Times New Roman" w:cs="Times New Roman"/>
          <w:i/>
          <w:sz w:val="18"/>
          <w:szCs w:val="18"/>
        </w:rPr>
        <w:t>Le nuove controversie sul pubblico impiego privatizzato e gli uffici del contenzioso</w:t>
      </w:r>
      <w:r w:rsidRPr="00A205E7">
        <w:rPr>
          <w:rFonts w:ascii="Times New Roman" w:hAnsi="Times New Roman" w:cs="Times New Roman"/>
          <w:sz w:val="18"/>
          <w:szCs w:val="18"/>
        </w:rPr>
        <w:t>, Milano, 2002, 33.</w:t>
      </w:r>
    </w:p>
  </w:footnote>
  <w:footnote w:id="7">
    <w:p w:rsidR="008D3144" w:rsidRPr="00BD1259" w:rsidRDefault="008D3144" w:rsidP="00196D23">
      <w:pPr>
        <w:pStyle w:val="Testonotaapidipagina"/>
        <w:jc w:val="both"/>
        <w:rPr>
          <w:rFonts w:ascii="Times New Roman" w:hAnsi="Times New Roman" w:cs="Times New Roman"/>
          <w:sz w:val="18"/>
          <w:szCs w:val="18"/>
        </w:rPr>
      </w:pPr>
      <w:r w:rsidRPr="00BD1259">
        <w:rPr>
          <w:rStyle w:val="Rimandonotaapidipagina"/>
          <w:rFonts w:ascii="Times New Roman" w:hAnsi="Times New Roman" w:cs="Times New Roman"/>
          <w:sz w:val="18"/>
          <w:szCs w:val="18"/>
        </w:rPr>
        <w:footnoteRef/>
      </w:r>
      <w:r w:rsidRPr="00BD1259">
        <w:rPr>
          <w:rFonts w:ascii="Times New Roman" w:hAnsi="Times New Roman" w:cs="Times New Roman"/>
          <w:sz w:val="18"/>
          <w:szCs w:val="18"/>
        </w:rPr>
        <w:t xml:space="preserve"> </w:t>
      </w:r>
      <w:r w:rsidR="00196D23" w:rsidRPr="00BD1259">
        <w:rPr>
          <w:rFonts w:ascii="Times New Roman" w:hAnsi="Times New Roman" w:cs="Times New Roman"/>
          <w:sz w:val="18"/>
          <w:szCs w:val="18"/>
        </w:rPr>
        <w:t xml:space="preserve">T.A.R. Lazio Roma Sez. III bis, 17-04-2018, n. 4249; T.A.R. Campania Napoli Sez. V, 23-03-2018, n. 1867; </w:t>
      </w:r>
      <w:r w:rsidRPr="00BD1259">
        <w:rPr>
          <w:rFonts w:ascii="Times New Roman" w:hAnsi="Times New Roman" w:cs="Times New Roman"/>
          <w:sz w:val="18"/>
          <w:szCs w:val="18"/>
        </w:rPr>
        <w:t xml:space="preserve">T.A.R. Campobasso Molise, 21 ottobre 2009, n. 677, in Red. </w:t>
      </w:r>
      <w:proofErr w:type="spellStart"/>
      <w:r w:rsidRPr="00BD1259">
        <w:rPr>
          <w:rFonts w:ascii="Times New Roman" w:hAnsi="Times New Roman" w:cs="Times New Roman"/>
          <w:sz w:val="18"/>
          <w:szCs w:val="18"/>
        </w:rPr>
        <w:t>Amm</w:t>
      </w:r>
      <w:proofErr w:type="spellEnd"/>
      <w:r w:rsidRPr="00BD1259">
        <w:rPr>
          <w:rFonts w:ascii="Times New Roman" w:hAnsi="Times New Roman" w:cs="Times New Roman"/>
          <w:sz w:val="18"/>
          <w:szCs w:val="18"/>
        </w:rPr>
        <w:t xml:space="preserve">. TAR, 2009, 10; T.A.R. Roma Lazio, sez. III, 28 aprile 2009, n. 4306, in Foro </w:t>
      </w:r>
      <w:proofErr w:type="spellStart"/>
      <w:r w:rsidRPr="00BD1259">
        <w:rPr>
          <w:rFonts w:ascii="Times New Roman" w:hAnsi="Times New Roman" w:cs="Times New Roman"/>
          <w:sz w:val="18"/>
          <w:szCs w:val="18"/>
        </w:rPr>
        <w:t>Amm</w:t>
      </w:r>
      <w:proofErr w:type="spellEnd"/>
      <w:r w:rsidRPr="00BD1259">
        <w:rPr>
          <w:rFonts w:ascii="Times New Roman" w:hAnsi="Times New Roman" w:cs="Times New Roman"/>
          <w:sz w:val="18"/>
          <w:szCs w:val="18"/>
        </w:rPr>
        <w:t xml:space="preserve">. TAR, 2009, 4, 1137; T.A.R. Salerno Campania, sez. I, 24 marzo 2009, n. 1055, ibidem, 3, 859; Cass., sez. un., 14 gennaio 2009, n. 561, in Lav. </w:t>
      </w:r>
      <w:proofErr w:type="spellStart"/>
      <w:r w:rsidRPr="00BD1259">
        <w:rPr>
          <w:rFonts w:ascii="Times New Roman" w:hAnsi="Times New Roman" w:cs="Times New Roman"/>
          <w:sz w:val="18"/>
          <w:szCs w:val="18"/>
        </w:rPr>
        <w:t>pubbl</w:t>
      </w:r>
      <w:proofErr w:type="spellEnd"/>
      <w:r w:rsidRPr="00BD1259">
        <w:rPr>
          <w:rFonts w:ascii="Times New Roman" w:hAnsi="Times New Roman" w:cs="Times New Roman"/>
          <w:sz w:val="18"/>
          <w:szCs w:val="18"/>
        </w:rPr>
        <w:t xml:space="preserve">. </w:t>
      </w:r>
      <w:proofErr w:type="spellStart"/>
      <w:r w:rsidRPr="00BD1259">
        <w:rPr>
          <w:rFonts w:ascii="Times New Roman" w:hAnsi="Times New Roman" w:cs="Times New Roman"/>
          <w:sz w:val="18"/>
          <w:szCs w:val="18"/>
        </w:rPr>
        <w:t>amm</w:t>
      </w:r>
      <w:proofErr w:type="spellEnd"/>
      <w:r w:rsidRPr="00BD1259">
        <w:rPr>
          <w:rFonts w:ascii="Times New Roman" w:hAnsi="Times New Roman" w:cs="Times New Roman"/>
          <w:sz w:val="18"/>
          <w:szCs w:val="18"/>
        </w:rPr>
        <w:t>., 2009, 1, 146</w:t>
      </w:r>
    </w:p>
  </w:footnote>
  <w:footnote w:id="8">
    <w:p w:rsidR="00196D23" w:rsidRPr="00BD1259" w:rsidRDefault="00196D23">
      <w:pPr>
        <w:pStyle w:val="Testonotaapidipagina"/>
        <w:rPr>
          <w:rFonts w:ascii="Times New Roman" w:hAnsi="Times New Roman" w:cs="Times New Roman"/>
          <w:sz w:val="18"/>
          <w:szCs w:val="18"/>
        </w:rPr>
      </w:pPr>
      <w:r w:rsidRPr="00BD1259">
        <w:rPr>
          <w:rStyle w:val="Rimandonotaapidipagina"/>
          <w:rFonts w:ascii="Times New Roman" w:hAnsi="Times New Roman" w:cs="Times New Roman"/>
          <w:sz w:val="18"/>
          <w:szCs w:val="18"/>
        </w:rPr>
        <w:footnoteRef/>
      </w:r>
      <w:r w:rsidRPr="00BD1259">
        <w:rPr>
          <w:rFonts w:ascii="Times New Roman" w:hAnsi="Times New Roman" w:cs="Times New Roman"/>
          <w:sz w:val="18"/>
          <w:szCs w:val="18"/>
        </w:rPr>
        <w:t xml:space="preserve"> D. Borghesi, </w:t>
      </w:r>
      <w:proofErr w:type="gramStart"/>
      <w:r w:rsidRPr="00BD1259">
        <w:rPr>
          <w:rFonts w:ascii="Times New Roman" w:hAnsi="Times New Roman" w:cs="Times New Roman"/>
          <w:i/>
          <w:sz w:val="18"/>
          <w:szCs w:val="18"/>
        </w:rPr>
        <w:t>La  giurisdizione</w:t>
      </w:r>
      <w:proofErr w:type="gramEnd"/>
      <w:r w:rsidRPr="00BD1259">
        <w:rPr>
          <w:rFonts w:ascii="Times New Roman" w:hAnsi="Times New Roman" w:cs="Times New Roman"/>
          <w:i/>
          <w:sz w:val="18"/>
          <w:szCs w:val="18"/>
        </w:rPr>
        <w:t xml:space="preserve">  del giudice ordinario</w:t>
      </w:r>
      <w:r w:rsidRPr="00BD1259">
        <w:rPr>
          <w:rFonts w:ascii="Times New Roman" w:hAnsi="Times New Roman" w:cs="Times New Roman"/>
          <w:sz w:val="18"/>
          <w:szCs w:val="18"/>
        </w:rPr>
        <w:t>, cit., 1821.</w:t>
      </w:r>
    </w:p>
  </w:footnote>
  <w:footnote w:id="9">
    <w:p w:rsidR="00196D23" w:rsidRPr="00BD1259" w:rsidRDefault="00196D23">
      <w:pPr>
        <w:pStyle w:val="Testonotaapidipagina"/>
        <w:rPr>
          <w:rFonts w:ascii="Times New Roman" w:hAnsi="Times New Roman" w:cs="Times New Roman"/>
          <w:sz w:val="18"/>
          <w:szCs w:val="18"/>
        </w:rPr>
      </w:pPr>
      <w:r w:rsidRPr="00BD1259">
        <w:rPr>
          <w:rStyle w:val="Rimandonotaapidipagina"/>
          <w:rFonts w:ascii="Times New Roman" w:hAnsi="Times New Roman" w:cs="Times New Roman"/>
          <w:sz w:val="18"/>
          <w:szCs w:val="18"/>
        </w:rPr>
        <w:footnoteRef/>
      </w:r>
      <w:r w:rsidRPr="00BD1259">
        <w:rPr>
          <w:rFonts w:ascii="Times New Roman" w:hAnsi="Times New Roman" w:cs="Times New Roman"/>
          <w:sz w:val="18"/>
          <w:szCs w:val="18"/>
        </w:rPr>
        <w:t xml:space="preserve"> A. </w:t>
      </w:r>
      <w:proofErr w:type="spellStart"/>
      <w:r w:rsidRPr="00BD1259">
        <w:rPr>
          <w:rFonts w:ascii="Times New Roman" w:hAnsi="Times New Roman" w:cs="Times New Roman"/>
          <w:sz w:val="18"/>
          <w:szCs w:val="18"/>
        </w:rPr>
        <w:t>Corpaci</w:t>
      </w:r>
      <w:proofErr w:type="spellEnd"/>
      <w:r w:rsidRPr="00BD1259">
        <w:rPr>
          <w:rFonts w:ascii="Times New Roman" w:hAnsi="Times New Roman" w:cs="Times New Roman"/>
          <w:sz w:val="18"/>
          <w:szCs w:val="18"/>
        </w:rPr>
        <w:t xml:space="preserve">, </w:t>
      </w:r>
      <w:proofErr w:type="gramStart"/>
      <w:r w:rsidRPr="00BD1259">
        <w:rPr>
          <w:rFonts w:ascii="Times New Roman" w:hAnsi="Times New Roman" w:cs="Times New Roman"/>
          <w:i/>
          <w:sz w:val="18"/>
          <w:szCs w:val="18"/>
        </w:rPr>
        <w:t>La  giurisdizione</w:t>
      </w:r>
      <w:proofErr w:type="gramEnd"/>
      <w:r w:rsidRPr="00BD1259">
        <w:rPr>
          <w:rFonts w:ascii="Times New Roman" w:hAnsi="Times New Roman" w:cs="Times New Roman"/>
          <w:i/>
          <w:sz w:val="18"/>
          <w:szCs w:val="18"/>
        </w:rPr>
        <w:t xml:space="preserve">  dopo la seconda fase della riforma: novità e prima applicazione</w:t>
      </w:r>
      <w:r w:rsidRPr="00BD1259">
        <w:rPr>
          <w:rFonts w:ascii="Times New Roman" w:hAnsi="Times New Roman" w:cs="Times New Roman"/>
          <w:sz w:val="18"/>
          <w:szCs w:val="18"/>
        </w:rPr>
        <w:t xml:space="preserve">, in Lav. </w:t>
      </w:r>
      <w:proofErr w:type="spellStart"/>
      <w:r w:rsidRPr="00BD1259">
        <w:rPr>
          <w:rFonts w:ascii="Times New Roman" w:hAnsi="Times New Roman" w:cs="Times New Roman"/>
          <w:sz w:val="18"/>
          <w:szCs w:val="18"/>
        </w:rPr>
        <w:t>pubbl</w:t>
      </w:r>
      <w:proofErr w:type="spellEnd"/>
      <w:r w:rsidRPr="00BD1259">
        <w:rPr>
          <w:rFonts w:ascii="Times New Roman" w:hAnsi="Times New Roman" w:cs="Times New Roman"/>
          <w:sz w:val="18"/>
          <w:szCs w:val="18"/>
        </w:rPr>
        <w:t xml:space="preserve">. </w:t>
      </w:r>
      <w:proofErr w:type="spellStart"/>
      <w:r w:rsidRPr="00BD1259">
        <w:rPr>
          <w:rFonts w:ascii="Times New Roman" w:hAnsi="Times New Roman" w:cs="Times New Roman"/>
          <w:sz w:val="18"/>
          <w:szCs w:val="18"/>
        </w:rPr>
        <w:t>amm</w:t>
      </w:r>
      <w:proofErr w:type="spellEnd"/>
      <w:r w:rsidRPr="00BD1259">
        <w:rPr>
          <w:rFonts w:ascii="Times New Roman" w:hAnsi="Times New Roman" w:cs="Times New Roman"/>
          <w:sz w:val="18"/>
          <w:szCs w:val="18"/>
        </w:rPr>
        <w:t>., 1999, 1057</w:t>
      </w:r>
    </w:p>
  </w:footnote>
  <w:footnote w:id="10">
    <w:p w:rsidR="00196D23" w:rsidRPr="00BD1259" w:rsidRDefault="00196D23" w:rsidP="00196D23">
      <w:pPr>
        <w:pStyle w:val="Testonotaapidipagina"/>
        <w:jc w:val="both"/>
        <w:rPr>
          <w:rFonts w:ascii="Times New Roman" w:hAnsi="Times New Roman" w:cs="Times New Roman"/>
          <w:sz w:val="18"/>
          <w:szCs w:val="18"/>
        </w:rPr>
      </w:pPr>
      <w:r w:rsidRPr="00BD1259">
        <w:rPr>
          <w:rStyle w:val="Rimandonotaapidipagina"/>
          <w:rFonts w:ascii="Times New Roman" w:hAnsi="Times New Roman" w:cs="Times New Roman"/>
          <w:sz w:val="18"/>
          <w:szCs w:val="18"/>
        </w:rPr>
        <w:footnoteRef/>
      </w:r>
      <w:r w:rsidRPr="00BD1259">
        <w:rPr>
          <w:rFonts w:ascii="Times New Roman" w:hAnsi="Times New Roman" w:cs="Times New Roman"/>
          <w:sz w:val="18"/>
          <w:szCs w:val="18"/>
        </w:rPr>
        <w:t xml:space="preserve"> A. Travi, </w:t>
      </w:r>
      <w:proofErr w:type="gramStart"/>
      <w:r w:rsidRPr="00BD1259">
        <w:rPr>
          <w:rFonts w:ascii="Times New Roman" w:hAnsi="Times New Roman" w:cs="Times New Roman"/>
          <w:sz w:val="18"/>
          <w:szCs w:val="18"/>
        </w:rPr>
        <w:t>La  giurisdizione</w:t>
      </w:r>
      <w:proofErr w:type="gramEnd"/>
      <w:r w:rsidRPr="00BD1259">
        <w:rPr>
          <w:rFonts w:ascii="Times New Roman" w:hAnsi="Times New Roman" w:cs="Times New Roman"/>
          <w:sz w:val="18"/>
          <w:szCs w:val="18"/>
        </w:rPr>
        <w:t xml:space="preserve">  nelle controversie di pubblico impiego, Relazione alla Giornata di studio sulle controversie del pubblico impiego dedicate a Massimo D'Antona, tenuta il 25 giugno 1999 ad iniziativa del C.S.M., pag. 16 del dattiloscritto</w:t>
      </w:r>
    </w:p>
  </w:footnote>
  <w:footnote w:id="11">
    <w:p w:rsidR="00410254" w:rsidRPr="00BD1259" w:rsidRDefault="00410254">
      <w:pPr>
        <w:pStyle w:val="Testonotaapidipagina"/>
        <w:rPr>
          <w:rFonts w:ascii="Times New Roman" w:hAnsi="Times New Roman" w:cs="Times New Roman"/>
          <w:sz w:val="18"/>
          <w:szCs w:val="18"/>
        </w:rPr>
      </w:pPr>
      <w:r w:rsidRPr="00BD1259">
        <w:rPr>
          <w:rStyle w:val="Rimandonotaapidipagina"/>
          <w:rFonts w:ascii="Times New Roman" w:hAnsi="Times New Roman" w:cs="Times New Roman"/>
          <w:sz w:val="18"/>
          <w:szCs w:val="18"/>
        </w:rPr>
        <w:footnoteRef/>
      </w:r>
      <w:r w:rsidRPr="00BD1259">
        <w:rPr>
          <w:rFonts w:ascii="Times New Roman" w:hAnsi="Times New Roman" w:cs="Times New Roman"/>
          <w:sz w:val="18"/>
          <w:szCs w:val="18"/>
        </w:rPr>
        <w:t xml:space="preserve"> Cass. SU n. 13169 del 2006; Cass. SU n. 3677 del 2009; Cass. SU n. 11712 del 2016</w:t>
      </w:r>
    </w:p>
  </w:footnote>
  <w:footnote w:id="12">
    <w:p w:rsidR="00410254" w:rsidRPr="00BD1259" w:rsidRDefault="00410254">
      <w:pPr>
        <w:pStyle w:val="Testonotaapidipagina"/>
        <w:rPr>
          <w:rFonts w:ascii="Times New Roman" w:hAnsi="Times New Roman" w:cs="Times New Roman"/>
          <w:sz w:val="18"/>
          <w:szCs w:val="18"/>
        </w:rPr>
      </w:pPr>
      <w:r w:rsidRPr="00BD1259">
        <w:rPr>
          <w:rStyle w:val="Rimandonotaapidipagina"/>
          <w:rFonts w:ascii="Times New Roman" w:hAnsi="Times New Roman" w:cs="Times New Roman"/>
          <w:sz w:val="18"/>
          <w:szCs w:val="18"/>
        </w:rPr>
        <w:footnoteRef/>
      </w:r>
      <w:r w:rsidRPr="00BD1259">
        <w:rPr>
          <w:rFonts w:ascii="Times New Roman" w:hAnsi="Times New Roman" w:cs="Times New Roman"/>
          <w:sz w:val="18"/>
          <w:szCs w:val="18"/>
        </w:rPr>
        <w:t xml:space="preserve"> Cass. SU n. 3052 del 2009; Cass. SU n. 22733 del 2011; Cass. SU n. 25210 del 2015</w:t>
      </w:r>
    </w:p>
  </w:footnote>
  <w:footnote w:id="13">
    <w:p w:rsidR="00D9030E" w:rsidRPr="00BD1259" w:rsidRDefault="00D9030E" w:rsidP="00BD1259">
      <w:pPr>
        <w:pStyle w:val="Testonotaapidipagina"/>
        <w:jc w:val="both"/>
        <w:rPr>
          <w:rFonts w:ascii="Times New Roman" w:hAnsi="Times New Roman" w:cs="Times New Roman"/>
          <w:sz w:val="18"/>
          <w:szCs w:val="18"/>
        </w:rPr>
      </w:pPr>
      <w:r w:rsidRPr="00BD1259">
        <w:rPr>
          <w:rStyle w:val="Rimandonotaapidipagina"/>
          <w:rFonts w:ascii="Times New Roman" w:hAnsi="Times New Roman" w:cs="Times New Roman"/>
          <w:sz w:val="18"/>
          <w:szCs w:val="18"/>
        </w:rPr>
        <w:footnoteRef/>
      </w:r>
      <w:r w:rsidRPr="00BD1259">
        <w:rPr>
          <w:rFonts w:ascii="Times New Roman" w:hAnsi="Times New Roman" w:cs="Times New Roman"/>
          <w:sz w:val="18"/>
          <w:szCs w:val="18"/>
        </w:rPr>
        <w:t xml:space="preserve"> Fatte salve anche dalla normativa successiva cioè dalla finanziaria per l'anno 2008 (L. 24 dicembre 2007, n. 244) che, rimettendo alla potestà regolamentare del MIUR la disciplina dei requisiti e delle modalità in merito alla formazione iniziale ed all'attività procedurale per il reclutamento del personale docente, reintroduce il meccanismo della procedura concorsuale (concorso ordinario) da bandire con cadenza biennale.</w:t>
      </w:r>
    </w:p>
  </w:footnote>
  <w:footnote w:id="14">
    <w:p w:rsidR="00D9030E" w:rsidRPr="00BD1259" w:rsidRDefault="00D9030E" w:rsidP="00BD1259">
      <w:pPr>
        <w:pStyle w:val="Testonotaapidipagina"/>
        <w:jc w:val="both"/>
        <w:rPr>
          <w:rFonts w:ascii="Times New Roman" w:hAnsi="Times New Roman" w:cs="Times New Roman"/>
          <w:sz w:val="18"/>
          <w:szCs w:val="18"/>
        </w:rPr>
      </w:pPr>
      <w:r w:rsidRPr="00BD1259">
        <w:rPr>
          <w:rStyle w:val="Rimandonotaapidipagina"/>
          <w:rFonts w:ascii="Times New Roman" w:hAnsi="Times New Roman" w:cs="Times New Roman"/>
          <w:sz w:val="18"/>
          <w:szCs w:val="18"/>
        </w:rPr>
        <w:footnoteRef/>
      </w:r>
      <w:r w:rsidRPr="00BD1259">
        <w:rPr>
          <w:rFonts w:ascii="Times New Roman" w:hAnsi="Times New Roman" w:cs="Times New Roman"/>
          <w:sz w:val="18"/>
          <w:szCs w:val="18"/>
        </w:rPr>
        <w:t xml:space="preserve"> Ex </w:t>
      </w:r>
      <w:proofErr w:type="spellStart"/>
      <w:r w:rsidRPr="00BD1259">
        <w:rPr>
          <w:rFonts w:ascii="Times New Roman" w:hAnsi="Times New Roman" w:cs="Times New Roman"/>
          <w:sz w:val="18"/>
          <w:szCs w:val="18"/>
        </w:rPr>
        <w:t>multis</w:t>
      </w:r>
      <w:proofErr w:type="spellEnd"/>
      <w:r w:rsidRPr="00BD1259">
        <w:rPr>
          <w:rFonts w:ascii="Times New Roman" w:hAnsi="Times New Roman" w:cs="Times New Roman"/>
          <w:sz w:val="18"/>
          <w:szCs w:val="18"/>
        </w:rPr>
        <w:t xml:space="preserve"> Cass., sez. un., </w:t>
      </w:r>
      <w:proofErr w:type="spellStart"/>
      <w:r w:rsidRPr="00BD1259">
        <w:rPr>
          <w:rFonts w:ascii="Times New Roman" w:hAnsi="Times New Roman" w:cs="Times New Roman"/>
          <w:sz w:val="18"/>
          <w:szCs w:val="18"/>
        </w:rPr>
        <w:t>ord</w:t>
      </w:r>
      <w:proofErr w:type="spellEnd"/>
      <w:r w:rsidRPr="00BD1259">
        <w:rPr>
          <w:rFonts w:ascii="Times New Roman" w:hAnsi="Times New Roman" w:cs="Times New Roman"/>
          <w:sz w:val="18"/>
          <w:szCs w:val="18"/>
        </w:rPr>
        <w:t xml:space="preserve">. 13 febbraio 2008, n. 3399, inedita; Cass., sez. un., </w:t>
      </w:r>
      <w:proofErr w:type="spellStart"/>
      <w:r w:rsidRPr="00BD1259">
        <w:rPr>
          <w:rFonts w:ascii="Times New Roman" w:hAnsi="Times New Roman" w:cs="Times New Roman"/>
          <w:sz w:val="18"/>
          <w:szCs w:val="18"/>
        </w:rPr>
        <w:t>ord</w:t>
      </w:r>
      <w:proofErr w:type="spellEnd"/>
      <w:r w:rsidRPr="00BD1259">
        <w:rPr>
          <w:rFonts w:ascii="Times New Roman" w:hAnsi="Times New Roman" w:cs="Times New Roman"/>
          <w:sz w:val="18"/>
          <w:szCs w:val="18"/>
        </w:rPr>
        <w:t xml:space="preserve">. 3 febbraio 2004, n. 1989, in Lav. </w:t>
      </w:r>
      <w:proofErr w:type="spellStart"/>
      <w:r w:rsidRPr="00BD1259">
        <w:rPr>
          <w:rFonts w:ascii="Times New Roman" w:hAnsi="Times New Roman" w:cs="Times New Roman"/>
          <w:sz w:val="18"/>
          <w:szCs w:val="18"/>
        </w:rPr>
        <w:t>pubbl</w:t>
      </w:r>
      <w:proofErr w:type="spellEnd"/>
      <w:r w:rsidRPr="00BD1259">
        <w:rPr>
          <w:rFonts w:ascii="Times New Roman" w:hAnsi="Times New Roman" w:cs="Times New Roman"/>
          <w:sz w:val="18"/>
          <w:szCs w:val="18"/>
        </w:rPr>
        <w:t xml:space="preserve">. </w:t>
      </w:r>
      <w:proofErr w:type="spellStart"/>
      <w:r w:rsidRPr="00BD1259">
        <w:rPr>
          <w:rFonts w:ascii="Times New Roman" w:hAnsi="Times New Roman" w:cs="Times New Roman"/>
          <w:sz w:val="18"/>
          <w:szCs w:val="18"/>
        </w:rPr>
        <w:t>amm</w:t>
      </w:r>
      <w:proofErr w:type="spellEnd"/>
      <w:r w:rsidRPr="00BD1259">
        <w:rPr>
          <w:rFonts w:ascii="Times New Roman" w:hAnsi="Times New Roman" w:cs="Times New Roman"/>
          <w:sz w:val="18"/>
          <w:szCs w:val="18"/>
        </w:rPr>
        <w:t xml:space="preserve">., 2004, 1, 226 con nota di G. </w:t>
      </w:r>
      <w:proofErr w:type="spellStart"/>
      <w:r w:rsidRPr="00BD1259">
        <w:rPr>
          <w:rFonts w:ascii="Times New Roman" w:hAnsi="Times New Roman" w:cs="Times New Roman"/>
          <w:sz w:val="18"/>
          <w:szCs w:val="18"/>
        </w:rPr>
        <w:t>Misserini</w:t>
      </w:r>
      <w:proofErr w:type="spellEnd"/>
      <w:r w:rsidRPr="00BD1259">
        <w:rPr>
          <w:rFonts w:ascii="Times New Roman" w:hAnsi="Times New Roman" w:cs="Times New Roman"/>
          <w:sz w:val="18"/>
          <w:szCs w:val="18"/>
        </w:rPr>
        <w:t xml:space="preserve">; Cass., sez. un., 22 luglio 2003, n. 11404, in </w:t>
      </w:r>
      <w:proofErr w:type="spellStart"/>
      <w:r w:rsidRPr="00BD1259">
        <w:rPr>
          <w:rFonts w:ascii="Times New Roman" w:hAnsi="Times New Roman" w:cs="Times New Roman"/>
          <w:sz w:val="18"/>
          <w:szCs w:val="18"/>
        </w:rPr>
        <w:t>Giust</w:t>
      </w:r>
      <w:proofErr w:type="spellEnd"/>
      <w:r w:rsidRPr="00BD1259">
        <w:rPr>
          <w:rFonts w:ascii="Times New Roman" w:hAnsi="Times New Roman" w:cs="Times New Roman"/>
          <w:sz w:val="18"/>
          <w:szCs w:val="18"/>
        </w:rPr>
        <w:t xml:space="preserve">. civ., 2004, fasc. 3, I, 816; Cass., sez. un., 23 novembre 2000, n. 1203, in Giur. </w:t>
      </w:r>
      <w:proofErr w:type="spellStart"/>
      <w:r w:rsidRPr="00BD1259">
        <w:rPr>
          <w:rFonts w:ascii="Times New Roman" w:hAnsi="Times New Roman" w:cs="Times New Roman"/>
          <w:sz w:val="18"/>
          <w:szCs w:val="18"/>
        </w:rPr>
        <w:t>It</w:t>
      </w:r>
      <w:proofErr w:type="spellEnd"/>
      <w:r w:rsidRPr="00BD1259">
        <w:rPr>
          <w:rFonts w:ascii="Times New Roman" w:hAnsi="Times New Roman" w:cs="Times New Roman"/>
          <w:sz w:val="18"/>
          <w:szCs w:val="18"/>
        </w:rPr>
        <w:t xml:space="preserve">., 2001, fasc. 5, 1035; </w:t>
      </w:r>
      <w:proofErr w:type="spellStart"/>
      <w:r w:rsidRPr="00BD1259">
        <w:rPr>
          <w:rFonts w:ascii="Times New Roman" w:hAnsi="Times New Roman" w:cs="Times New Roman"/>
          <w:sz w:val="18"/>
          <w:szCs w:val="18"/>
        </w:rPr>
        <w:t>Trib</w:t>
      </w:r>
      <w:proofErr w:type="spellEnd"/>
      <w:r w:rsidRPr="00BD1259">
        <w:rPr>
          <w:rFonts w:ascii="Times New Roman" w:hAnsi="Times New Roman" w:cs="Times New Roman"/>
          <w:sz w:val="18"/>
          <w:szCs w:val="18"/>
        </w:rPr>
        <w:t>. Bari, 26 agosto 2008, inedita</w:t>
      </w:r>
    </w:p>
  </w:footnote>
  <w:footnote w:id="15">
    <w:p w:rsidR="00D9030E" w:rsidRPr="00BD1259" w:rsidRDefault="00D9030E" w:rsidP="00BD1259">
      <w:pPr>
        <w:pStyle w:val="Testonotaapidipagina"/>
        <w:jc w:val="both"/>
        <w:rPr>
          <w:rFonts w:ascii="Times New Roman" w:hAnsi="Times New Roman" w:cs="Times New Roman"/>
          <w:sz w:val="18"/>
          <w:szCs w:val="18"/>
        </w:rPr>
      </w:pPr>
      <w:r w:rsidRPr="00BD1259">
        <w:rPr>
          <w:rStyle w:val="Rimandonotaapidipagina"/>
          <w:rFonts w:ascii="Times New Roman" w:hAnsi="Times New Roman" w:cs="Times New Roman"/>
          <w:sz w:val="18"/>
          <w:szCs w:val="18"/>
        </w:rPr>
        <w:footnoteRef/>
      </w:r>
      <w:r w:rsidRPr="00BD1259">
        <w:rPr>
          <w:rFonts w:ascii="Times New Roman" w:hAnsi="Times New Roman" w:cs="Times New Roman"/>
          <w:sz w:val="18"/>
          <w:szCs w:val="18"/>
        </w:rPr>
        <w:t xml:space="preserve"> Cass., sez. un., sen. 20 giugno 2007, n. 14290, in Rep. Foro </w:t>
      </w:r>
      <w:proofErr w:type="spellStart"/>
      <w:r w:rsidRPr="00BD1259">
        <w:rPr>
          <w:rFonts w:ascii="Times New Roman" w:hAnsi="Times New Roman" w:cs="Times New Roman"/>
          <w:sz w:val="18"/>
          <w:szCs w:val="18"/>
        </w:rPr>
        <w:t>it</w:t>
      </w:r>
      <w:proofErr w:type="spellEnd"/>
      <w:r w:rsidRPr="00BD1259">
        <w:rPr>
          <w:rFonts w:ascii="Times New Roman" w:hAnsi="Times New Roman" w:cs="Times New Roman"/>
          <w:sz w:val="18"/>
          <w:szCs w:val="18"/>
        </w:rPr>
        <w:t>., 2007, voce "Impiegato dello Stato e pubblico" [3440], n. 288</w:t>
      </w:r>
    </w:p>
  </w:footnote>
  <w:footnote w:id="16">
    <w:p w:rsidR="00A43E4D" w:rsidRPr="00BD1259" w:rsidRDefault="00A43E4D" w:rsidP="00BD1259">
      <w:pPr>
        <w:pStyle w:val="Testonotaapidipagina"/>
        <w:jc w:val="both"/>
        <w:rPr>
          <w:rFonts w:ascii="Times New Roman" w:hAnsi="Times New Roman" w:cs="Times New Roman"/>
          <w:sz w:val="18"/>
          <w:szCs w:val="18"/>
        </w:rPr>
      </w:pPr>
      <w:r w:rsidRPr="00BD1259">
        <w:rPr>
          <w:rStyle w:val="Rimandonotaapidipagina"/>
          <w:rFonts w:ascii="Times New Roman" w:hAnsi="Times New Roman" w:cs="Times New Roman"/>
          <w:sz w:val="18"/>
          <w:szCs w:val="18"/>
        </w:rPr>
        <w:footnoteRef/>
      </w:r>
      <w:r w:rsidRPr="00BD1259">
        <w:rPr>
          <w:rFonts w:ascii="Times New Roman" w:hAnsi="Times New Roman" w:cs="Times New Roman"/>
          <w:sz w:val="18"/>
          <w:szCs w:val="18"/>
        </w:rPr>
        <w:t xml:space="preserve"> Ex </w:t>
      </w:r>
      <w:proofErr w:type="spellStart"/>
      <w:r w:rsidRPr="00BD1259">
        <w:rPr>
          <w:rFonts w:ascii="Times New Roman" w:hAnsi="Times New Roman" w:cs="Times New Roman"/>
          <w:sz w:val="18"/>
          <w:szCs w:val="18"/>
        </w:rPr>
        <w:t>multis</w:t>
      </w:r>
      <w:proofErr w:type="spellEnd"/>
      <w:r w:rsidRPr="00BD1259">
        <w:rPr>
          <w:rFonts w:ascii="Times New Roman" w:hAnsi="Times New Roman" w:cs="Times New Roman"/>
          <w:sz w:val="18"/>
          <w:szCs w:val="18"/>
        </w:rPr>
        <w:t xml:space="preserve"> Cass., sez. un., </w:t>
      </w:r>
      <w:proofErr w:type="spellStart"/>
      <w:r w:rsidRPr="00BD1259">
        <w:rPr>
          <w:rFonts w:ascii="Times New Roman" w:hAnsi="Times New Roman" w:cs="Times New Roman"/>
          <w:sz w:val="18"/>
          <w:szCs w:val="18"/>
        </w:rPr>
        <w:t>ord</w:t>
      </w:r>
      <w:proofErr w:type="spellEnd"/>
      <w:r w:rsidRPr="00BD1259">
        <w:rPr>
          <w:rFonts w:ascii="Times New Roman" w:hAnsi="Times New Roman" w:cs="Times New Roman"/>
          <w:sz w:val="18"/>
          <w:szCs w:val="18"/>
        </w:rPr>
        <w:t xml:space="preserve">. 13 febbraio 2008, </w:t>
      </w:r>
      <w:proofErr w:type="spellStart"/>
      <w:r w:rsidRPr="00BD1259">
        <w:rPr>
          <w:rFonts w:ascii="Times New Roman" w:hAnsi="Times New Roman" w:cs="Times New Roman"/>
          <w:sz w:val="18"/>
          <w:szCs w:val="18"/>
        </w:rPr>
        <w:t>cit</w:t>
      </w:r>
      <w:proofErr w:type="spellEnd"/>
    </w:p>
  </w:footnote>
  <w:footnote w:id="17">
    <w:p w:rsidR="00A43E4D" w:rsidRPr="00BD1259" w:rsidRDefault="00A43E4D" w:rsidP="00BD1259">
      <w:pPr>
        <w:pStyle w:val="Testonotaapidipagina"/>
        <w:jc w:val="both"/>
        <w:rPr>
          <w:rFonts w:ascii="Times New Roman" w:hAnsi="Times New Roman" w:cs="Times New Roman"/>
          <w:sz w:val="18"/>
          <w:szCs w:val="18"/>
        </w:rPr>
      </w:pPr>
      <w:r w:rsidRPr="00BD1259">
        <w:rPr>
          <w:rStyle w:val="Rimandonotaapidipagina"/>
          <w:rFonts w:ascii="Times New Roman" w:hAnsi="Times New Roman" w:cs="Times New Roman"/>
          <w:sz w:val="18"/>
          <w:szCs w:val="18"/>
        </w:rPr>
        <w:footnoteRef/>
      </w:r>
      <w:r w:rsidRPr="00BD1259">
        <w:rPr>
          <w:rFonts w:ascii="Times New Roman" w:hAnsi="Times New Roman" w:cs="Times New Roman"/>
          <w:sz w:val="18"/>
          <w:szCs w:val="18"/>
        </w:rPr>
        <w:t xml:space="preserve"> TAR Lombardia Brescia, Sez. II, 19 maggio 2009, n. 1052</w:t>
      </w:r>
    </w:p>
  </w:footnote>
  <w:footnote w:id="18">
    <w:p w:rsidR="00A43E4D" w:rsidRPr="00BD1259" w:rsidRDefault="00A43E4D" w:rsidP="00BD1259">
      <w:pPr>
        <w:pStyle w:val="Testonotaapidipagina"/>
        <w:jc w:val="both"/>
        <w:rPr>
          <w:rFonts w:ascii="Times New Roman" w:hAnsi="Times New Roman" w:cs="Times New Roman"/>
          <w:sz w:val="18"/>
          <w:szCs w:val="18"/>
        </w:rPr>
      </w:pPr>
      <w:r w:rsidRPr="00BD1259">
        <w:rPr>
          <w:rStyle w:val="Rimandonotaapidipagina"/>
          <w:rFonts w:ascii="Times New Roman" w:hAnsi="Times New Roman" w:cs="Times New Roman"/>
          <w:sz w:val="18"/>
          <w:szCs w:val="18"/>
        </w:rPr>
        <w:footnoteRef/>
      </w:r>
      <w:r w:rsidRPr="00BD1259">
        <w:rPr>
          <w:rFonts w:ascii="Times New Roman" w:hAnsi="Times New Roman" w:cs="Times New Roman"/>
          <w:sz w:val="18"/>
          <w:szCs w:val="18"/>
        </w:rPr>
        <w:t xml:space="preserve"> Cass., sez. un., </w:t>
      </w:r>
      <w:proofErr w:type="spellStart"/>
      <w:r w:rsidRPr="00BD1259">
        <w:rPr>
          <w:rFonts w:ascii="Times New Roman" w:hAnsi="Times New Roman" w:cs="Times New Roman"/>
          <w:sz w:val="18"/>
          <w:szCs w:val="18"/>
        </w:rPr>
        <w:t>ord</w:t>
      </w:r>
      <w:proofErr w:type="spellEnd"/>
      <w:r w:rsidRPr="00BD1259">
        <w:rPr>
          <w:rFonts w:ascii="Times New Roman" w:hAnsi="Times New Roman" w:cs="Times New Roman"/>
          <w:sz w:val="18"/>
          <w:szCs w:val="18"/>
        </w:rPr>
        <w:t xml:space="preserve">. 13 febbraio 2008, cit., che faceva seguito a Cass. n. 11563/2007, inedita, e a Cass. 20 giugno 2007, n. 14290, in </w:t>
      </w:r>
      <w:proofErr w:type="spellStart"/>
      <w:r w:rsidRPr="00BD1259">
        <w:rPr>
          <w:rFonts w:ascii="Times New Roman" w:hAnsi="Times New Roman" w:cs="Times New Roman"/>
          <w:sz w:val="18"/>
          <w:szCs w:val="18"/>
        </w:rPr>
        <w:t>Giust</w:t>
      </w:r>
      <w:proofErr w:type="spellEnd"/>
      <w:r w:rsidRPr="00BD1259">
        <w:rPr>
          <w:rFonts w:ascii="Times New Roman" w:hAnsi="Times New Roman" w:cs="Times New Roman"/>
          <w:sz w:val="18"/>
          <w:szCs w:val="18"/>
        </w:rPr>
        <w:t>. civ. Mass., 2007, 6</w:t>
      </w:r>
    </w:p>
  </w:footnote>
  <w:footnote w:id="19">
    <w:p w:rsidR="00A43E4D" w:rsidRPr="00BD1259" w:rsidRDefault="00A43E4D" w:rsidP="00BD1259">
      <w:pPr>
        <w:pStyle w:val="Testonotaapidipagina"/>
        <w:jc w:val="both"/>
        <w:rPr>
          <w:rFonts w:ascii="Times New Roman" w:hAnsi="Times New Roman" w:cs="Times New Roman"/>
          <w:sz w:val="18"/>
          <w:szCs w:val="18"/>
        </w:rPr>
      </w:pPr>
      <w:r w:rsidRPr="00BD1259">
        <w:rPr>
          <w:rStyle w:val="Rimandonotaapidipagina"/>
          <w:rFonts w:ascii="Times New Roman" w:hAnsi="Times New Roman" w:cs="Times New Roman"/>
          <w:sz w:val="18"/>
          <w:szCs w:val="18"/>
        </w:rPr>
        <w:footnoteRef/>
      </w:r>
      <w:r w:rsidRPr="00BD1259">
        <w:rPr>
          <w:rFonts w:ascii="Times New Roman" w:hAnsi="Times New Roman" w:cs="Times New Roman"/>
          <w:sz w:val="18"/>
          <w:szCs w:val="18"/>
        </w:rPr>
        <w:t xml:space="preserve"> Tar Emilia Romagna Bologna, 21 ottobre 2009, n. 1928, in Red. </w:t>
      </w:r>
      <w:proofErr w:type="spellStart"/>
      <w:r w:rsidRPr="00BD1259">
        <w:rPr>
          <w:rFonts w:ascii="Times New Roman" w:hAnsi="Times New Roman" w:cs="Times New Roman"/>
          <w:sz w:val="18"/>
          <w:szCs w:val="18"/>
        </w:rPr>
        <w:t>Amm</w:t>
      </w:r>
      <w:proofErr w:type="spellEnd"/>
      <w:r w:rsidRPr="00BD1259">
        <w:rPr>
          <w:rFonts w:ascii="Times New Roman" w:hAnsi="Times New Roman" w:cs="Times New Roman"/>
          <w:sz w:val="18"/>
          <w:szCs w:val="18"/>
        </w:rPr>
        <w:t xml:space="preserve">. TAR, 2009, 10 e Tar Sicilia Catania, 24 novembre 2009, n. 1925, in Red. </w:t>
      </w:r>
      <w:proofErr w:type="spellStart"/>
      <w:r w:rsidRPr="00BD1259">
        <w:rPr>
          <w:rFonts w:ascii="Times New Roman" w:hAnsi="Times New Roman" w:cs="Times New Roman"/>
          <w:sz w:val="18"/>
          <w:szCs w:val="18"/>
        </w:rPr>
        <w:t>Amm</w:t>
      </w:r>
      <w:proofErr w:type="spellEnd"/>
      <w:r w:rsidRPr="00BD1259">
        <w:rPr>
          <w:rFonts w:ascii="Times New Roman" w:hAnsi="Times New Roman" w:cs="Times New Roman"/>
          <w:sz w:val="18"/>
          <w:szCs w:val="18"/>
        </w:rPr>
        <w:t>. TAR, 2009, 11</w:t>
      </w:r>
    </w:p>
  </w:footnote>
  <w:footnote w:id="20">
    <w:p w:rsidR="00A43E4D" w:rsidRPr="00BD73B5" w:rsidRDefault="00A43E4D">
      <w:pPr>
        <w:pStyle w:val="Testonotaapidipagina"/>
        <w:rPr>
          <w:rFonts w:ascii="Times New Roman" w:hAnsi="Times New Roman" w:cs="Times New Roman"/>
        </w:rPr>
      </w:pPr>
      <w:r w:rsidRPr="00BD73B5">
        <w:rPr>
          <w:rStyle w:val="Rimandonotaapidipagina"/>
          <w:rFonts w:ascii="Times New Roman" w:hAnsi="Times New Roman" w:cs="Times New Roman"/>
        </w:rPr>
        <w:footnoteRef/>
      </w:r>
      <w:r w:rsidRPr="00BD73B5">
        <w:rPr>
          <w:rFonts w:ascii="Times New Roman" w:hAnsi="Times New Roman" w:cs="Times New Roman"/>
        </w:rPr>
        <w:t xml:space="preserve"> Cons. Stato, sez. VI, 4 dicembre 2009, n. 7617, in www.orizzontescuola.it.</w:t>
      </w:r>
    </w:p>
  </w:footnote>
  <w:footnote w:id="21">
    <w:p w:rsidR="00A43E4D" w:rsidRPr="00BD73B5" w:rsidRDefault="00A43E4D" w:rsidP="00BD73B5">
      <w:pPr>
        <w:pStyle w:val="Testonotaapidipagina"/>
        <w:jc w:val="both"/>
        <w:rPr>
          <w:rFonts w:ascii="Times New Roman" w:hAnsi="Times New Roman" w:cs="Times New Roman"/>
        </w:rPr>
      </w:pPr>
      <w:r w:rsidRPr="00BD73B5">
        <w:rPr>
          <w:rStyle w:val="Rimandonotaapidipagina"/>
          <w:rFonts w:ascii="Times New Roman" w:hAnsi="Times New Roman" w:cs="Times New Roman"/>
        </w:rPr>
        <w:footnoteRef/>
      </w:r>
      <w:r w:rsidRPr="00BD73B5">
        <w:rPr>
          <w:rFonts w:ascii="Times New Roman" w:hAnsi="Times New Roman" w:cs="Times New Roman"/>
        </w:rPr>
        <w:t xml:space="preserve"> La macro-organizzazione, regolata dal diritto pubblico</w:t>
      </w:r>
      <w:r w:rsidR="00BD73B5">
        <w:rPr>
          <w:rFonts w:ascii="Times New Roman" w:hAnsi="Times New Roman" w:cs="Times New Roman"/>
        </w:rPr>
        <w:t>, è</w:t>
      </w:r>
      <w:r w:rsidRPr="00BD73B5">
        <w:rPr>
          <w:rFonts w:ascii="Times New Roman" w:hAnsi="Times New Roman" w:cs="Times New Roman"/>
        </w:rPr>
        <w:t xml:space="preserve"> affidata al giudice amministrativo</w:t>
      </w:r>
      <w:r w:rsidR="00BD73B5">
        <w:rPr>
          <w:rFonts w:ascii="Times New Roman" w:hAnsi="Times New Roman" w:cs="Times New Roman"/>
        </w:rPr>
        <w:t>;</w:t>
      </w:r>
      <w:r w:rsidRPr="00BD73B5">
        <w:rPr>
          <w:rFonts w:ascii="Times New Roman" w:hAnsi="Times New Roman" w:cs="Times New Roman"/>
        </w:rPr>
        <w:t xml:space="preserve"> la micro-organizzazione, regolata dal diritto privato</w:t>
      </w:r>
      <w:r w:rsidR="00BD73B5">
        <w:rPr>
          <w:rFonts w:ascii="Times New Roman" w:hAnsi="Times New Roman" w:cs="Times New Roman"/>
        </w:rPr>
        <w:t>, è</w:t>
      </w:r>
      <w:r w:rsidRPr="00BD73B5">
        <w:rPr>
          <w:rFonts w:ascii="Times New Roman" w:hAnsi="Times New Roman" w:cs="Times New Roman"/>
        </w:rPr>
        <w:t xml:space="preserve"> tutelabile innanzi al giudice ordinario</w:t>
      </w:r>
    </w:p>
  </w:footnote>
  <w:footnote w:id="22">
    <w:p w:rsidR="00A43E4D" w:rsidRPr="00BD73B5" w:rsidRDefault="00A43E4D" w:rsidP="00BD73B5">
      <w:pPr>
        <w:pStyle w:val="Testonotaapidipagina"/>
        <w:jc w:val="both"/>
        <w:rPr>
          <w:rFonts w:ascii="Times New Roman" w:hAnsi="Times New Roman" w:cs="Times New Roman"/>
        </w:rPr>
      </w:pPr>
      <w:r w:rsidRPr="00BD73B5">
        <w:rPr>
          <w:rStyle w:val="Rimandonotaapidipagina"/>
          <w:rFonts w:ascii="Times New Roman" w:hAnsi="Times New Roman" w:cs="Times New Roman"/>
        </w:rPr>
        <w:footnoteRef/>
      </w:r>
      <w:r w:rsidRPr="00BD73B5">
        <w:rPr>
          <w:rFonts w:ascii="Times New Roman" w:hAnsi="Times New Roman" w:cs="Times New Roman"/>
        </w:rPr>
        <w:t xml:space="preserve"> M. </w:t>
      </w:r>
      <w:proofErr w:type="spellStart"/>
      <w:r w:rsidRPr="00BD73B5">
        <w:rPr>
          <w:rFonts w:ascii="Times New Roman" w:hAnsi="Times New Roman" w:cs="Times New Roman"/>
        </w:rPr>
        <w:t>Miscione</w:t>
      </w:r>
      <w:proofErr w:type="spellEnd"/>
      <w:r w:rsidRPr="00BD73B5">
        <w:rPr>
          <w:rFonts w:ascii="Times New Roman" w:hAnsi="Times New Roman" w:cs="Times New Roman"/>
        </w:rPr>
        <w:t xml:space="preserve">, </w:t>
      </w:r>
      <w:r w:rsidRPr="00BD73B5">
        <w:rPr>
          <w:rFonts w:ascii="Times New Roman" w:hAnsi="Times New Roman" w:cs="Times New Roman"/>
          <w:i/>
        </w:rPr>
        <w:t>Dialoghi di diritto del lavoro</w:t>
      </w:r>
      <w:r w:rsidRPr="00BD73B5">
        <w:rPr>
          <w:rFonts w:ascii="Times New Roman" w:hAnsi="Times New Roman" w:cs="Times New Roman"/>
        </w:rPr>
        <w:t>, II ed., cit., cap. XI</w:t>
      </w:r>
    </w:p>
  </w:footnote>
  <w:footnote w:id="23">
    <w:p w:rsidR="00386445" w:rsidRPr="00BD73B5" w:rsidRDefault="00386445" w:rsidP="00BD73B5">
      <w:pPr>
        <w:pStyle w:val="Testonotaapidipagina"/>
        <w:jc w:val="both"/>
        <w:rPr>
          <w:rFonts w:ascii="Times New Roman" w:hAnsi="Times New Roman" w:cs="Times New Roman"/>
        </w:rPr>
      </w:pPr>
      <w:r w:rsidRPr="00BD73B5">
        <w:rPr>
          <w:rStyle w:val="Rimandonotaapidipagina"/>
          <w:rFonts w:ascii="Times New Roman" w:hAnsi="Times New Roman" w:cs="Times New Roman"/>
        </w:rPr>
        <w:footnoteRef/>
      </w:r>
      <w:r w:rsidRPr="00BD73B5">
        <w:rPr>
          <w:rFonts w:ascii="Times New Roman" w:hAnsi="Times New Roman" w:cs="Times New Roman"/>
        </w:rPr>
        <w:t xml:space="preserve"> F. Carinci, </w:t>
      </w:r>
      <w:r w:rsidRPr="00BD73B5">
        <w:rPr>
          <w:rFonts w:ascii="Times New Roman" w:hAnsi="Times New Roman" w:cs="Times New Roman"/>
          <w:i/>
        </w:rPr>
        <w:t xml:space="preserve">Privatizzazione del pubblico impiego e ripartizione </w:t>
      </w:r>
      <w:proofErr w:type="gramStart"/>
      <w:r w:rsidRPr="00BD73B5">
        <w:rPr>
          <w:rFonts w:ascii="Times New Roman" w:hAnsi="Times New Roman" w:cs="Times New Roman"/>
          <w:i/>
        </w:rPr>
        <w:t>della  giurisdizione</w:t>
      </w:r>
      <w:proofErr w:type="gramEnd"/>
      <w:r w:rsidRPr="00BD73B5">
        <w:rPr>
          <w:rFonts w:ascii="Times New Roman" w:hAnsi="Times New Roman" w:cs="Times New Roman"/>
          <w:i/>
        </w:rPr>
        <w:t xml:space="preserve">  per materia (breve storia di una scommessa perduta)</w:t>
      </w:r>
      <w:r w:rsidRPr="00BD73B5">
        <w:rPr>
          <w:rFonts w:ascii="Times New Roman" w:hAnsi="Times New Roman" w:cs="Times New Roman"/>
        </w:rPr>
        <w:t xml:space="preserve">, cit., 1049; F. Carinci, </w:t>
      </w:r>
      <w:r w:rsidRPr="00BD73B5">
        <w:rPr>
          <w:rFonts w:ascii="Times New Roman" w:hAnsi="Times New Roman" w:cs="Times New Roman"/>
          <w:i/>
        </w:rPr>
        <w:t>La privatizzazione del pubblico impiego alla prova del terzo Governo Berlusconi: dalla Legge 133/2008 alla Legge n. 15/2009</w:t>
      </w:r>
      <w:r w:rsidRPr="00BD73B5">
        <w:rPr>
          <w:rFonts w:ascii="Times New Roman" w:hAnsi="Times New Roman" w:cs="Times New Roman"/>
        </w:rPr>
        <w:t xml:space="preserve">, in Lav. </w:t>
      </w:r>
      <w:proofErr w:type="spellStart"/>
      <w:r w:rsidRPr="00BD73B5">
        <w:rPr>
          <w:rFonts w:ascii="Times New Roman" w:hAnsi="Times New Roman" w:cs="Times New Roman"/>
        </w:rPr>
        <w:t>pubbl</w:t>
      </w:r>
      <w:proofErr w:type="spellEnd"/>
      <w:r w:rsidRPr="00BD73B5">
        <w:rPr>
          <w:rFonts w:ascii="Times New Roman" w:hAnsi="Times New Roman" w:cs="Times New Roman"/>
        </w:rPr>
        <w:t xml:space="preserve">. </w:t>
      </w:r>
      <w:proofErr w:type="spellStart"/>
      <w:r w:rsidRPr="00BD73B5">
        <w:rPr>
          <w:rFonts w:ascii="Times New Roman" w:hAnsi="Times New Roman" w:cs="Times New Roman"/>
        </w:rPr>
        <w:t>amm</w:t>
      </w:r>
      <w:proofErr w:type="spellEnd"/>
      <w:r w:rsidRPr="00BD73B5">
        <w:rPr>
          <w:rFonts w:ascii="Times New Roman" w:hAnsi="Times New Roman" w:cs="Times New Roman"/>
        </w:rPr>
        <w:t>., 2008, 6, 949</w:t>
      </w:r>
    </w:p>
  </w:footnote>
  <w:footnote w:id="24">
    <w:p w:rsidR="00386445" w:rsidRPr="00BD73B5" w:rsidRDefault="00386445" w:rsidP="00BD73B5">
      <w:pPr>
        <w:pStyle w:val="Testonotaapidipagina"/>
        <w:jc w:val="both"/>
        <w:rPr>
          <w:rFonts w:ascii="Times New Roman" w:hAnsi="Times New Roman" w:cs="Times New Roman"/>
        </w:rPr>
      </w:pPr>
      <w:r w:rsidRPr="00BD73B5">
        <w:rPr>
          <w:rStyle w:val="Rimandonotaapidipagina"/>
          <w:rFonts w:ascii="Times New Roman" w:hAnsi="Times New Roman" w:cs="Times New Roman"/>
        </w:rPr>
        <w:footnoteRef/>
      </w:r>
      <w:r w:rsidRPr="00BD73B5">
        <w:rPr>
          <w:rFonts w:ascii="Times New Roman" w:hAnsi="Times New Roman" w:cs="Times New Roman"/>
        </w:rPr>
        <w:t xml:space="preserve"> </w:t>
      </w:r>
      <w:r w:rsidR="00BD73B5">
        <w:rPr>
          <w:rFonts w:ascii="Times New Roman" w:hAnsi="Times New Roman" w:cs="Times New Roman"/>
        </w:rPr>
        <w:t xml:space="preserve">M. </w:t>
      </w:r>
      <w:proofErr w:type="spellStart"/>
      <w:r w:rsidR="00BD73B5">
        <w:rPr>
          <w:rFonts w:ascii="Times New Roman" w:hAnsi="Times New Roman" w:cs="Times New Roman"/>
        </w:rPr>
        <w:t>Navilli</w:t>
      </w:r>
      <w:proofErr w:type="spellEnd"/>
      <w:r w:rsidR="00BD73B5">
        <w:rPr>
          <w:rFonts w:ascii="Times New Roman" w:hAnsi="Times New Roman" w:cs="Times New Roman"/>
        </w:rPr>
        <w:t xml:space="preserve">, </w:t>
      </w:r>
      <w:proofErr w:type="gramStart"/>
      <w:r w:rsidRPr="00BD73B5">
        <w:rPr>
          <w:rFonts w:ascii="Times New Roman" w:hAnsi="Times New Roman" w:cs="Times New Roman"/>
          <w:i/>
        </w:rPr>
        <w:t>Graduatorie  concorsuali</w:t>
      </w:r>
      <w:proofErr w:type="gramEnd"/>
      <w:r w:rsidRPr="00BD73B5">
        <w:rPr>
          <w:rFonts w:ascii="Times New Roman" w:hAnsi="Times New Roman" w:cs="Times New Roman"/>
          <w:i/>
        </w:rPr>
        <w:t xml:space="preserve"> nel pubblico impiego:  giurisdizione , diritto degli idonei allo scorrimento e derogabilità della contrattazione collettiva</w:t>
      </w:r>
      <w:r w:rsidRPr="00BD73B5">
        <w:rPr>
          <w:rFonts w:ascii="Times New Roman" w:hAnsi="Times New Roman" w:cs="Times New Roman"/>
        </w:rPr>
        <w:t xml:space="preserve">, in Lav. </w:t>
      </w:r>
      <w:proofErr w:type="spellStart"/>
      <w:r w:rsidRPr="00BD73B5">
        <w:rPr>
          <w:rFonts w:ascii="Times New Roman" w:hAnsi="Times New Roman" w:cs="Times New Roman"/>
        </w:rPr>
        <w:t>pubbl</w:t>
      </w:r>
      <w:proofErr w:type="spellEnd"/>
      <w:r w:rsidRPr="00BD73B5">
        <w:rPr>
          <w:rFonts w:ascii="Times New Roman" w:hAnsi="Times New Roman" w:cs="Times New Roman"/>
        </w:rPr>
        <w:t xml:space="preserve">. </w:t>
      </w:r>
      <w:proofErr w:type="spellStart"/>
      <w:r w:rsidRPr="00BD73B5">
        <w:rPr>
          <w:rFonts w:ascii="Times New Roman" w:hAnsi="Times New Roman" w:cs="Times New Roman"/>
        </w:rPr>
        <w:t>amm</w:t>
      </w:r>
      <w:proofErr w:type="spellEnd"/>
      <w:r w:rsidRPr="00BD73B5">
        <w:rPr>
          <w:rFonts w:ascii="Times New Roman" w:hAnsi="Times New Roman" w:cs="Times New Roman"/>
        </w:rPr>
        <w:t>., 2004, 3-4, 686</w:t>
      </w:r>
    </w:p>
  </w:footnote>
  <w:footnote w:id="25">
    <w:p w:rsidR="00410254" w:rsidRPr="00BD73B5" w:rsidRDefault="00410254" w:rsidP="00BD73B5">
      <w:pPr>
        <w:pStyle w:val="Testonotaapidipagina"/>
        <w:jc w:val="both"/>
        <w:rPr>
          <w:rFonts w:ascii="Times New Roman" w:hAnsi="Times New Roman" w:cs="Times New Roman"/>
        </w:rPr>
      </w:pPr>
      <w:r w:rsidRPr="00BD73B5">
        <w:rPr>
          <w:rStyle w:val="Rimandonotaapidipagina"/>
          <w:rFonts w:ascii="Times New Roman" w:hAnsi="Times New Roman" w:cs="Times New Roman"/>
        </w:rPr>
        <w:footnoteRef/>
      </w:r>
      <w:r w:rsidRPr="00BD73B5">
        <w:rPr>
          <w:rFonts w:ascii="Times New Roman" w:hAnsi="Times New Roman" w:cs="Times New Roman"/>
        </w:rPr>
        <w:t xml:space="preserve"> Cass. SU n. 22805 del 2010; Cass. SU n. 27991 del 2013; Cass. SU n. 16756 del 2014</w:t>
      </w:r>
    </w:p>
  </w:footnote>
  <w:footnote w:id="26">
    <w:p w:rsidR="00DC66D9" w:rsidRDefault="00DC66D9">
      <w:pPr>
        <w:pStyle w:val="Testonotaapidipagina"/>
      </w:pPr>
      <w:r>
        <w:rPr>
          <w:rStyle w:val="Rimandonotaapidipagina"/>
        </w:rPr>
        <w:footnoteRef/>
      </w:r>
      <w:r>
        <w:t xml:space="preserve"> </w:t>
      </w:r>
      <w:r w:rsidRPr="00DC66D9">
        <w:t>Cass. SU n. 4287 del 2013</w:t>
      </w:r>
    </w:p>
  </w:footnote>
  <w:footnote w:id="27">
    <w:p w:rsidR="00DC66D9" w:rsidRPr="006E3205" w:rsidRDefault="00DC66D9">
      <w:pPr>
        <w:pStyle w:val="Testonotaapidipagina"/>
        <w:rPr>
          <w:rFonts w:ascii="Times New Roman" w:hAnsi="Times New Roman" w:cs="Times New Roman"/>
          <w:sz w:val="18"/>
          <w:szCs w:val="18"/>
        </w:rPr>
      </w:pPr>
      <w:r w:rsidRPr="006E3205">
        <w:rPr>
          <w:rStyle w:val="Rimandonotaapidipagina"/>
          <w:rFonts w:ascii="Times New Roman" w:hAnsi="Times New Roman" w:cs="Times New Roman"/>
          <w:sz w:val="18"/>
          <w:szCs w:val="18"/>
        </w:rPr>
        <w:footnoteRef/>
      </w:r>
      <w:r w:rsidRPr="006E3205">
        <w:rPr>
          <w:rFonts w:ascii="Times New Roman" w:hAnsi="Times New Roman" w:cs="Times New Roman"/>
          <w:sz w:val="18"/>
          <w:szCs w:val="18"/>
        </w:rPr>
        <w:t xml:space="preserve"> Cass., S. U. ordinanze. n. 27991 e n. 27992 del 2013</w:t>
      </w:r>
    </w:p>
  </w:footnote>
  <w:footnote w:id="28">
    <w:p w:rsidR="00DC66D9" w:rsidRPr="006E3205" w:rsidRDefault="00DC66D9">
      <w:pPr>
        <w:pStyle w:val="Testonotaapidipagina"/>
        <w:rPr>
          <w:rFonts w:ascii="Times New Roman" w:hAnsi="Times New Roman" w:cs="Times New Roman"/>
          <w:sz w:val="18"/>
          <w:szCs w:val="18"/>
        </w:rPr>
      </w:pPr>
      <w:r w:rsidRPr="006E3205">
        <w:rPr>
          <w:rStyle w:val="Rimandonotaapidipagina"/>
          <w:rFonts w:ascii="Times New Roman" w:hAnsi="Times New Roman" w:cs="Times New Roman"/>
          <w:sz w:val="18"/>
          <w:szCs w:val="18"/>
        </w:rPr>
        <w:footnoteRef/>
      </w:r>
      <w:r w:rsidRPr="006E3205">
        <w:rPr>
          <w:rFonts w:ascii="Times New Roman" w:hAnsi="Times New Roman" w:cs="Times New Roman"/>
          <w:sz w:val="18"/>
          <w:szCs w:val="18"/>
        </w:rPr>
        <w:t xml:space="preserve"> Cass. SU n. 22779 del 2010</w:t>
      </w:r>
    </w:p>
  </w:footnote>
  <w:footnote w:id="29">
    <w:p w:rsidR="00DC66D9" w:rsidRPr="006E3205" w:rsidRDefault="00DC66D9">
      <w:pPr>
        <w:pStyle w:val="Testonotaapidipagina"/>
        <w:rPr>
          <w:rFonts w:ascii="Times New Roman" w:hAnsi="Times New Roman" w:cs="Times New Roman"/>
          <w:sz w:val="18"/>
          <w:szCs w:val="18"/>
        </w:rPr>
      </w:pPr>
      <w:r w:rsidRPr="006E3205">
        <w:rPr>
          <w:rStyle w:val="Rimandonotaapidipagina"/>
          <w:rFonts w:ascii="Times New Roman" w:hAnsi="Times New Roman" w:cs="Times New Roman"/>
          <w:sz w:val="18"/>
          <w:szCs w:val="18"/>
        </w:rPr>
        <w:footnoteRef/>
      </w:r>
      <w:r w:rsidRPr="006E3205">
        <w:rPr>
          <w:rFonts w:ascii="Times New Roman" w:hAnsi="Times New Roman" w:cs="Times New Roman"/>
          <w:sz w:val="18"/>
          <w:szCs w:val="18"/>
        </w:rPr>
        <w:t xml:space="preserve"> Cass. civ. Sez. Unite Ordinanza, 13-09-2017, n. 21196</w:t>
      </w:r>
      <w:r w:rsidR="005A1B54" w:rsidRPr="006E3205">
        <w:rPr>
          <w:rFonts w:ascii="Times New Roman" w:hAnsi="Times New Roman" w:cs="Times New Roman"/>
          <w:sz w:val="18"/>
          <w:szCs w:val="18"/>
        </w:rPr>
        <w:t>; T.A.R. Lazio Roma Sez. III bis, 01-03-2018, n. 2291.</w:t>
      </w:r>
    </w:p>
  </w:footnote>
  <w:footnote w:id="30">
    <w:p w:rsidR="0026006E" w:rsidRDefault="0026006E">
      <w:pPr>
        <w:pStyle w:val="Testonotaapidipagina"/>
      </w:pPr>
      <w:r>
        <w:rPr>
          <w:rStyle w:val="Rimandonotaapidipagina"/>
        </w:rPr>
        <w:footnoteRef/>
      </w:r>
      <w:r>
        <w:t xml:space="preserve"> </w:t>
      </w:r>
      <w:r w:rsidRPr="0026006E">
        <w:t>T.A.R. Lazio Roma Sez. III bis, 01-03-2018, n. 2291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E81989"/>
    <w:multiLevelType w:val="hybridMultilevel"/>
    <w:tmpl w:val="717E8B8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C79"/>
    <w:rsid w:val="00016A42"/>
    <w:rsid w:val="00020657"/>
    <w:rsid w:val="000B29F3"/>
    <w:rsid w:val="001345D8"/>
    <w:rsid w:val="00145807"/>
    <w:rsid w:val="00162852"/>
    <w:rsid w:val="00196D23"/>
    <w:rsid w:val="001D3484"/>
    <w:rsid w:val="001F6030"/>
    <w:rsid w:val="0026006E"/>
    <w:rsid w:val="003129A3"/>
    <w:rsid w:val="00386445"/>
    <w:rsid w:val="00395605"/>
    <w:rsid w:val="0040424E"/>
    <w:rsid w:val="00410254"/>
    <w:rsid w:val="00415C79"/>
    <w:rsid w:val="00570AA8"/>
    <w:rsid w:val="005A1B54"/>
    <w:rsid w:val="00614334"/>
    <w:rsid w:val="00660F15"/>
    <w:rsid w:val="006912D0"/>
    <w:rsid w:val="006E3205"/>
    <w:rsid w:val="0072292B"/>
    <w:rsid w:val="007239EE"/>
    <w:rsid w:val="007A05D8"/>
    <w:rsid w:val="0080783E"/>
    <w:rsid w:val="008D3144"/>
    <w:rsid w:val="008F4631"/>
    <w:rsid w:val="00A15784"/>
    <w:rsid w:val="00A205E7"/>
    <w:rsid w:val="00A43E4D"/>
    <w:rsid w:val="00A6515D"/>
    <w:rsid w:val="00A826BA"/>
    <w:rsid w:val="00AE4399"/>
    <w:rsid w:val="00B0335A"/>
    <w:rsid w:val="00BD1259"/>
    <w:rsid w:val="00BD73B5"/>
    <w:rsid w:val="00C24F92"/>
    <w:rsid w:val="00C664EE"/>
    <w:rsid w:val="00CA6A7F"/>
    <w:rsid w:val="00D017FF"/>
    <w:rsid w:val="00D06702"/>
    <w:rsid w:val="00D4208A"/>
    <w:rsid w:val="00D9030E"/>
    <w:rsid w:val="00DC66D9"/>
    <w:rsid w:val="00E41C3A"/>
    <w:rsid w:val="00EB2185"/>
    <w:rsid w:val="00EC46EC"/>
    <w:rsid w:val="00ED34C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0207C"/>
  <w15:docId w15:val="{2E7E8D84-3EE1-49E0-8DEB-73A8EEFFE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415C79"/>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1345D8"/>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1345D8"/>
    <w:rPr>
      <w:sz w:val="20"/>
      <w:szCs w:val="20"/>
    </w:rPr>
  </w:style>
  <w:style w:type="character" w:styleId="Rimandonotaapidipagina">
    <w:name w:val="footnote reference"/>
    <w:basedOn w:val="Carpredefinitoparagrafo"/>
    <w:uiPriority w:val="99"/>
    <w:semiHidden/>
    <w:unhideWhenUsed/>
    <w:rsid w:val="001345D8"/>
    <w:rPr>
      <w:vertAlign w:val="superscript"/>
    </w:rPr>
  </w:style>
  <w:style w:type="paragraph" w:styleId="Intestazione">
    <w:name w:val="header"/>
    <w:basedOn w:val="Normale"/>
    <w:link w:val="IntestazioneCarattere"/>
    <w:uiPriority w:val="99"/>
    <w:unhideWhenUsed/>
    <w:rsid w:val="005A1B5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A1B54"/>
  </w:style>
  <w:style w:type="paragraph" w:styleId="Pidipagina">
    <w:name w:val="footer"/>
    <w:basedOn w:val="Normale"/>
    <w:link w:val="PidipaginaCarattere"/>
    <w:uiPriority w:val="99"/>
    <w:unhideWhenUsed/>
    <w:rsid w:val="005A1B5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A1B54"/>
  </w:style>
  <w:style w:type="paragraph" w:styleId="Paragrafoelenco">
    <w:name w:val="List Paragraph"/>
    <w:basedOn w:val="Normale"/>
    <w:uiPriority w:val="34"/>
    <w:qFormat/>
    <w:rsid w:val="00C664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3698796">
      <w:bodyDiv w:val="1"/>
      <w:marLeft w:val="0"/>
      <w:marRight w:val="0"/>
      <w:marTop w:val="0"/>
      <w:marBottom w:val="0"/>
      <w:divBdr>
        <w:top w:val="none" w:sz="0" w:space="0" w:color="auto"/>
        <w:left w:val="none" w:sz="0" w:space="0" w:color="auto"/>
        <w:bottom w:val="none" w:sz="0" w:space="0" w:color="auto"/>
        <w:right w:val="none" w:sz="0" w:space="0" w:color="auto"/>
      </w:divBdr>
    </w:div>
    <w:div w:id="1320232056">
      <w:bodyDiv w:val="1"/>
      <w:marLeft w:val="0"/>
      <w:marRight w:val="0"/>
      <w:marTop w:val="0"/>
      <w:marBottom w:val="0"/>
      <w:divBdr>
        <w:top w:val="none" w:sz="0" w:space="0" w:color="auto"/>
        <w:left w:val="none" w:sz="0" w:space="0" w:color="auto"/>
        <w:bottom w:val="none" w:sz="0" w:space="0" w:color="auto"/>
        <w:right w:val="none" w:sz="0" w:space="0" w:color="auto"/>
      </w:divBdr>
    </w:div>
    <w:div w:id="1383674723">
      <w:bodyDiv w:val="1"/>
      <w:marLeft w:val="0"/>
      <w:marRight w:val="0"/>
      <w:marTop w:val="0"/>
      <w:marBottom w:val="0"/>
      <w:divBdr>
        <w:top w:val="none" w:sz="0" w:space="0" w:color="auto"/>
        <w:left w:val="none" w:sz="0" w:space="0" w:color="auto"/>
        <w:bottom w:val="none" w:sz="0" w:space="0" w:color="auto"/>
        <w:right w:val="none" w:sz="0" w:space="0" w:color="auto"/>
      </w:divBdr>
    </w:div>
    <w:div w:id="1549342725">
      <w:bodyDiv w:val="1"/>
      <w:marLeft w:val="0"/>
      <w:marRight w:val="0"/>
      <w:marTop w:val="0"/>
      <w:marBottom w:val="0"/>
      <w:divBdr>
        <w:top w:val="none" w:sz="0" w:space="0" w:color="auto"/>
        <w:left w:val="none" w:sz="0" w:space="0" w:color="auto"/>
        <w:bottom w:val="none" w:sz="0" w:space="0" w:color="auto"/>
        <w:right w:val="none" w:sz="0" w:space="0" w:color="auto"/>
      </w:divBdr>
    </w:div>
    <w:div w:id="1711756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FBBB06-38EC-4A6A-98BA-F14D9A482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8</Pages>
  <Words>2885</Words>
  <Characters>16450</Characters>
  <Application>Microsoft Office Word</Application>
  <DocSecurity>0</DocSecurity>
  <Lines>137</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Francesco FO. Orabona</dc:creator>
  <cp:lastModifiedBy>Francesco Orabona</cp:lastModifiedBy>
  <cp:revision>8</cp:revision>
  <dcterms:created xsi:type="dcterms:W3CDTF">2018-05-23T19:57:00Z</dcterms:created>
  <dcterms:modified xsi:type="dcterms:W3CDTF">2018-05-23T20:38:00Z</dcterms:modified>
</cp:coreProperties>
</file>